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E748F" w14:textId="09B4CD3F" w:rsidR="00AE769A" w:rsidRDefault="00AD2DDB" w:rsidP="00105848">
      <w:pPr>
        <w:spacing w:before="56" w:line="400" w:lineRule="auto"/>
        <w:ind w:left="3929" w:right="2339" w:hanging="965"/>
        <w:jc w:val="center"/>
        <w:rPr>
          <w:b/>
          <w:sz w:val="32"/>
        </w:rPr>
      </w:pPr>
      <w:r>
        <w:rPr>
          <w:b/>
          <w:sz w:val="32"/>
        </w:rPr>
        <w:t>CHAIR</w:t>
      </w:r>
      <w:r w:rsidR="00465ADB">
        <w:rPr>
          <w:b/>
          <w:sz w:val="32"/>
        </w:rPr>
        <w:t xml:space="preserve"> </w:t>
      </w:r>
      <w:r>
        <w:rPr>
          <w:b/>
          <w:sz w:val="32"/>
        </w:rPr>
        <w:t>ROLE PROFILE</w:t>
      </w:r>
    </w:p>
    <w:p w14:paraId="4C07A536" w14:textId="77777777" w:rsidR="00105848" w:rsidRDefault="00105848">
      <w:pPr>
        <w:pStyle w:val="Heading1"/>
        <w:spacing w:line="255" w:lineRule="exact"/>
      </w:pPr>
    </w:p>
    <w:p w14:paraId="662EC371" w14:textId="7832B2F0" w:rsidR="002A081C" w:rsidRDefault="002A081C">
      <w:pPr>
        <w:pStyle w:val="Heading1"/>
        <w:spacing w:line="255" w:lineRule="exact"/>
      </w:pPr>
      <w:r>
        <w:t xml:space="preserve">Remuneration: </w:t>
      </w:r>
      <w:r w:rsidRPr="00B15ACF">
        <w:rPr>
          <w:b w:val="0"/>
          <w:bCs w:val="0"/>
        </w:rPr>
        <w:t>£40 000/year</w:t>
      </w:r>
    </w:p>
    <w:p w14:paraId="7FA1F08D" w14:textId="6A8DB16C" w:rsidR="00105848" w:rsidRDefault="002A081C" w:rsidP="00105848">
      <w:pPr>
        <w:pStyle w:val="Heading1"/>
        <w:spacing w:line="255" w:lineRule="exact"/>
        <w:rPr>
          <w:b w:val="0"/>
          <w:bCs w:val="0"/>
        </w:rPr>
      </w:pPr>
      <w:r>
        <w:t xml:space="preserve">Expected time commitment: </w:t>
      </w:r>
      <w:r w:rsidR="002603A9" w:rsidRPr="002B46E0">
        <w:rPr>
          <w:b w:val="0"/>
          <w:bCs w:val="0"/>
        </w:rPr>
        <w:t>Time necessary to conduct the tasks listed below</w:t>
      </w:r>
      <w:r w:rsidR="002B46E0">
        <w:rPr>
          <w:b w:val="0"/>
          <w:bCs w:val="0"/>
        </w:rPr>
        <w:t xml:space="preserve"> – likely to </w:t>
      </w:r>
      <w:r w:rsidR="00B15ACF">
        <w:rPr>
          <w:b w:val="0"/>
          <w:bCs w:val="0"/>
        </w:rPr>
        <w:t xml:space="preserve">be between </w:t>
      </w:r>
      <w:r w:rsidR="00B15ACF" w:rsidRPr="00B15ACF">
        <w:rPr>
          <w:b w:val="0"/>
          <w:bCs w:val="0"/>
        </w:rPr>
        <w:t>4-</w:t>
      </w:r>
      <w:r w:rsidR="00556992" w:rsidRPr="00B15ACF">
        <w:rPr>
          <w:b w:val="0"/>
          <w:bCs w:val="0"/>
        </w:rPr>
        <w:t>6 days</w:t>
      </w:r>
      <w:r w:rsidR="00556992">
        <w:rPr>
          <w:b w:val="0"/>
          <w:bCs w:val="0"/>
        </w:rPr>
        <w:t xml:space="preserve"> </w:t>
      </w:r>
      <w:r w:rsidR="003174DB">
        <w:rPr>
          <w:b w:val="0"/>
          <w:bCs w:val="0"/>
        </w:rPr>
        <w:t>a month</w:t>
      </w:r>
    </w:p>
    <w:p w14:paraId="10924862" w14:textId="37FD7A59" w:rsidR="00244F14" w:rsidRPr="00244F14" w:rsidRDefault="00244F14" w:rsidP="00105848">
      <w:pPr>
        <w:pStyle w:val="Heading1"/>
        <w:spacing w:line="255" w:lineRule="exact"/>
        <w:rPr>
          <w:b w:val="0"/>
          <w:bCs w:val="0"/>
        </w:rPr>
      </w:pPr>
      <w:r>
        <w:t xml:space="preserve">Closing Date: </w:t>
      </w:r>
      <w:r w:rsidRPr="00244F14">
        <w:rPr>
          <w:rFonts w:ascii="Aptos" w:hAnsi="Aptos"/>
          <w:b w:val="0"/>
          <w:bCs w:val="0"/>
          <w:color w:val="242424"/>
          <w:shd w:val="clear" w:color="auto" w:fill="FFFFFF"/>
        </w:rPr>
        <w:t>9</w:t>
      </w:r>
      <w:r w:rsidRPr="00244F14">
        <w:rPr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 xml:space="preserve">am Tuesday </w:t>
      </w:r>
      <w:r w:rsidRPr="00244F14">
        <w:rPr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>22</w:t>
      </w:r>
      <w:r w:rsidRPr="00244F14">
        <w:rPr>
          <w:rFonts w:asciiTheme="minorHAnsi" w:hAnsiTheme="minorHAnsi" w:cstheme="minorHAnsi"/>
          <w:b w:val="0"/>
          <w:bCs w:val="0"/>
          <w:color w:val="242424"/>
          <w:shd w:val="clear" w:color="auto" w:fill="FFFFFF"/>
          <w:vertAlign w:val="superscript"/>
        </w:rPr>
        <w:t>nd</w:t>
      </w:r>
      <w:r w:rsidRPr="00244F14">
        <w:rPr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 xml:space="preserve"> April</w:t>
      </w:r>
      <w:r w:rsidRPr="00244F14">
        <w:rPr>
          <w:rFonts w:ascii="Aptos" w:hAnsi="Aptos"/>
          <w:b w:val="0"/>
          <w:bCs w:val="0"/>
          <w:color w:val="242424"/>
          <w:shd w:val="clear" w:color="auto" w:fill="FFFFFF"/>
        </w:rPr>
        <w:t xml:space="preserve"> </w:t>
      </w:r>
    </w:p>
    <w:p w14:paraId="22E749B9" w14:textId="77777777" w:rsidR="002A081C" w:rsidRDefault="002A081C">
      <w:pPr>
        <w:pStyle w:val="Heading1"/>
        <w:spacing w:line="255" w:lineRule="exact"/>
      </w:pPr>
    </w:p>
    <w:p w14:paraId="431E7490" w14:textId="0553429A" w:rsidR="00AE769A" w:rsidRDefault="00AD2DDB">
      <w:pPr>
        <w:pStyle w:val="Heading1"/>
        <w:spacing w:line="255" w:lineRule="exact"/>
      </w:pPr>
      <w:r>
        <w:t>Purpose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4"/>
        </w:rPr>
        <w:t>Role</w:t>
      </w:r>
    </w:p>
    <w:p w14:paraId="70152D54" w14:textId="445CDA60" w:rsidR="00425247" w:rsidRDefault="00AD2DDB">
      <w:pPr>
        <w:pStyle w:val="BodyText"/>
        <w:ind w:right="431"/>
      </w:pPr>
      <w:r>
        <w:t>The</w:t>
      </w:r>
      <w:r>
        <w:rPr>
          <w:spacing w:val="-1"/>
        </w:rPr>
        <w:t xml:space="preserve"> </w:t>
      </w:r>
      <w:r>
        <w:t xml:space="preserve">Humber Freeport </w:t>
      </w:r>
      <w:r w:rsidR="00866322">
        <w:t>Company Limited</w:t>
      </w:r>
      <w:r>
        <w:rPr>
          <w:spacing w:val="-2"/>
        </w:rPr>
        <w:t xml:space="preserve"> </w:t>
      </w:r>
      <w:r w:rsidR="0068135A">
        <w:t xml:space="preserve">(HFCL) </w:t>
      </w:r>
      <w:r>
        <w:t>is</w:t>
      </w:r>
      <w:r>
        <w:rPr>
          <w:spacing w:val="-1"/>
        </w:rPr>
        <w:t xml:space="preserve"> </w:t>
      </w:r>
      <w:r w:rsidR="00465ADB">
        <w:t>seeki</w:t>
      </w:r>
      <w:r>
        <w:t>ng</w:t>
      </w:r>
      <w:r>
        <w:rPr>
          <w:spacing w:val="-1"/>
        </w:rPr>
        <w:t xml:space="preserve"> </w:t>
      </w:r>
      <w:r>
        <w:t>to appoint a</w:t>
      </w:r>
      <w:r w:rsidR="0068135A">
        <w:t>n</w:t>
      </w:r>
      <w:r w:rsidR="0030190F">
        <w:t xml:space="preserve"> </w:t>
      </w:r>
      <w:r>
        <w:t xml:space="preserve">experienced </w:t>
      </w:r>
      <w:r w:rsidR="00866322">
        <w:t xml:space="preserve">board director </w:t>
      </w:r>
      <w:r>
        <w:t>to lead</w:t>
      </w:r>
      <w:r>
        <w:rPr>
          <w:spacing w:val="-2"/>
        </w:rPr>
        <w:t xml:space="preserve"> </w:t>
      </w:r>
      <w:r>
        <w:t>the Humber</w:t>
      </w:r>
      <w:r>
        <w:rPr>
          <w:spacing w:val="-2"/>
        </w:rPr>
        <w:t xml:space="preserve"> </w:t>
      </w:r>
      <w:r>
        <w:t>Freeport</w:t>
      </w:r>
      <w:r>
        <w:rPr>
          <w:spacing w:val="-3"/>
        </w:rPr>
        <w:t xml:space="preserve"> </w:t>
      </w:r>
      <w:r>
        <w:t>Board</w:t>
      </w:r>
      <w:r w:rsidR="00B15ACF">
        <w:t xml:space="preserve"> from 1 July 2025</w:t>
      </w:r>
      <w:r w:rsidR="0030190F">
        <w:t xml:space="preserve">. </w:t>
      </w:r>
      <w:r>
        <w:t>This</w:t>
      </w:r>
      <w:r>
        <w:rPr>
          <w:spacing w:val="-4"/>
        </w:rPr>
        <w:t xml:space="preserve"> </w:t>
      </w:r>
      <w:r>
        <w:t>strategic leadership role will require an exceptional individual with</w:t>
      </w:r>
      <w:r w:rsidR="00B13A71">
        <w:t>:</w:t>
      </w:r>
      <w:r>
        <w:t xml:space="preserve"> a collaborative leadership style </w:t>
      </w:r>
      <w:r w:rsidR="006F4A2A">
        <w:t>able to get the</w:t>
      </w:r>
      <w:r>
        <w:t xml:space="preserve"> very best out of the Board</w:t>
      </w:r>
      <w:r w:rsidR="00B13A71">
        <w:t>;</w:t>
      </w:r>
      <w:r w:rsidR="00B241D5">
        <w:t xml:space="preserve"> </w:t>
      </w:r>
      <w:r w:rsidR="009961EC">
        <w:t>the political skills</w:t>
      </w:r>
      <w:r w:rsidR="00AA4811">
        <w:t xml:space="preserve"> to </w:t>
      </w:r>
      <w:r w:rsidR="00B241D5">
        <w:t xml:space="preserve">operate in a </w:t>
      </w:r>
      <w:r w:rsidR="001106D6">
        <w:t xml:space="preserve">rapidly changing </w:t>
      </w:r>
      <w:r w:rsidR="00425247">
        <w:t xml:space="preserve">and complex </w:t>
      </w:r>
      <w:r w:rsidR="00B241D5">
        <w:t>environment</w:t>
      </w:r>
      <w:r w:rsidR="00B13A71">
        <w:t>;</w:t>
      </w:r>
      <w:r w:rsidR="001106D6">
        <w:t xml:space="preserve"> and the </w:t>
      </w:r>
      <w:r w:rsidR="0059219C">
        <w:t>commercial experience to recognize and</w:t>
      </w:r>
      <w:r w:rsidR="00425247">
        <w:t xml:space="preserve"> help the Board </w:t>
      </w:r>
      <w:r w:rsidR="00E85AAD">
        <w:t xml:space="preserve">capitalize on the </w:t>
      </w:r>
      <w:r w:rsidR="00E7007F">
        <w:t xml:space="preserve">trade and investment </w:t>
      </w:r>
      <w:r w:rsidR="00E85AAD">
        <w:t xml:space="preserve">opportunities </w:t>
      </w:r>
      <w:r w:rsidR="00E7007F">
        <w:t xml:space="preserve">that </w:t>
      </w:r>
      <w:r w:rsidR="00463BA7">
        <w:t>will lead to success of HFCL</w:t>
      </w:r>
      <w:r w:rsidR="000D7A18">
        <w:t>.</w:t>
      </w:r>
    </w:p>
    <w:p w14:paraId="46760C0F" w14:textId="77777777" w:rsidR="00D66F61" w:rsidRDefault="00D66F61">
      <w:pPr>
        <w:pStyle w:val="BodyText"/>
        <w:ind w:right="431"/>
      </w:pPr>
    </w:p>
    <w:p w14:paraId="2D603F34" w14:textId="46571A6F" w:rsidR="00D66F61" w:rsidRDefault="00D66F61" w:rsidP="00D66F61">
      <w:pPr>
        <w:pStyle w:val="BodyText"/>
        <w:ind w:right="431"/>
      </w:pPr>
      <w:r>
        <w:t xml:space="preserve">This </w:t>
      </w:r>
      <w:r w:rsidR="00FE7F31">
        <w:t xml:space="preserve">is a </w:t>
      </w:r>
      <w:r>
        <w:t>high-profile role with a complex stakeholder map</w:t>
      </w:r>
      <w:r w:rsidR="00CA6C09">
        <w:t xml:space="preserve"> </w:t>
      </w:r>
      <w:r>
        <w:t>across both public and private sectors.</w:t>
      </w:r>
      <w:r w:rsidR="005030B4">
        <w:t xml:space="preserve">  </w:t>
      </w:r>
    </w:p>
    <w:p w14:paraId="765A6E89" w14:textId="77777777" w:rsidR="00425247" w:rsidRDefault="00425247">
      <w:pPr>
        <w:pStyle w:val="BodyText"/>
        <w:ind w:right="431"/>
      </w:pPr>
    </w:p>
    <w:p w14:paraId="76DBC4CF" w14:textId="77777777" w:rsidR="00B15ACF" w:rsidRDefault="00AD2DDB" w:rsidP="007E00A0">
      <w:pPr>
        <w:pStyle w:val="BodyText"/>
        <w:ind w:right="431"/>
      </w:pPr>
      <w:r>
        <w:t>The</w:t>
      </w:r>
      <w:r>
        <w:rPr>
          <w:spacing w:val="-3"/>
        </w:rPr>
        <w:t xml:space="preserve"> </w:t>
      </w:r>
      <w:r>
        <w:t>Chair</w:t>
      </w:r>
      <w:r>
        <w:rPr>
          <w:spacing w:val="-3"/>
        </w:rPr>
        <w:t xml:space="preserve"> </w:t>
      </w:r>
      <w:r>
        <w:t>will</w:t>
      </w:r>
      <w:r>
        <w:rPr>
          <w:spacing w:val="-1"/>
        </w:rPr>
        <w:t xml:space="preserve"> </w:t>
      </w:r>
      <w:r w:rsidR="003D6733">
        <w:t>need to demonstrate a</w:t>
      </w:r>
      <w:r>
        <w:t xml:space="preserve"> track record of corporate governance</w:t>
      </w:r>
      <w:r w:rsidR="00332FF8">
        <w:t xml:space="preserve"> and able</w:t>
      </w:r>
      <w:r w:rsidR="00332FF8">
        <w:rPr>
          <w:spacing w:val="-1"/>
        </w:rPr>
        <w:t xml:space="preserve"> </w:t>
      </w:r>
      <w:r w:rsidR="00332FF8">
        <w:t>act independently as Chair.</w:t>
      </w:r>
      <w:r w:rsidR="007E00A0" w:rsidRPr="007E00A0">
        <w:t xml:space="preserve"> </w:t>
      </w:r>
      <w:r w:rsidR="003F6304">
        <w:t xml:space="preserve">The Chair will </w:t>
      </w:r>
      <w:r w:rsidR="007E00A0">
        <w:t>be responsible for effective governance and performance of the Humber Freeport Board and its sub committees.</w:t>
      </w:r>
      <w:r w:rsidR="005030B4">
        <w:t xml:space="preserve">  </w:t>
      </w:r>
    </w:p>
    <w:p w14:paraId="5A68D9FC" w14:textId="77777777" w:rsidR="00B15ACF" w:rsidRDefault="00B15ACF" w:rsidP="007E00A0">
      <w:pPr>
        <w:pStyle w:val="BodyText"/>
        <w:ind w:right="431"/>
      </w:pPr>
    </w:p>
    <w:p w14:paraId="04070CDE" w14:textId="47E940D4" w:rsidR="007E00A0" w:rsidRDefault="005030B4" w:rsidP="007E00A0">
      <w:pPr>
        <w:pStyle w:val="BodyText"/>
        <w:ind w:right="431"/>
      </w:pPr>
      <w:r>
        <w:t>The role includes overseeing the Board in making significant decisions regarding public finance and the Chair will need to be comfortable with this responsibility.</w:t>
      </w:r>
    </w:p>
    <w:p w14:paraId="019EEAF6" w14:textId="77777777" w:rsidR="00B15ACF" w:rsidRDefault="00B15ACF" w:rsidP="007E00A0">
      <w:pPr>
        <w:pStyle w:val="BodyText"/>
        <w:ind w:right="431"/>
      </w:pPr>
    </w:p>
    <w:p w14:paraId="2C00FD4B" w14:textId="77777777" w:rsidR="00B15ACF" w:rsidRDefault="00B15ACF" w:rsidP="00B15ACF">
      <w:pPr>
        <w:pStyle w:val="BodyText"/>
        <w:ind w:right="431"/>
      </w:pPr>
      <w:r>
        <w:t>The Chair must be experienced and comfortable with managing media interest.</w:t>
      </w:r>
    </w:p>
    <w:p w14:paraId="675D2261" w14:textId="2A23BA42" w:rsidR="00B15ACF" w:rsidRPr="005C1C09" w:rsidRDefault="00AD2DDB" w:rsidP="00B15ACF">
      <w:pPr>
        <w:pStyle w:val="BodyText"/>
        <w:ind w:right="431"/>
      </w:pPr>
      <w:r>
        <w:t>Whilst</w:t>
      </w:r>
      <w:r>
        <w:rPr>
          <w:spacing w:val="-2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needing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currently</w:t>
      </w:r>
      <w:r>
        <w:rPr>
          <w:spacing w:val="-1"/>
        </w:rPr>
        <w:t xml:space="preserve"> </w:t>
      </w:r>
      <w:r>
        <w:t>live or</w:t>
      </w:r>
      <w:r>
        <w:rPr>
          <w:spacing w:val="-3"/>
        </w:rPr>
        <w:t xml:space="preserve"> </w:t>
      </w:r>
      <w:r>
        <w:t>work</w:t>
      </w:r>
      <w:r>
        <w:rPr>
          <w:spacing w:val="-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Humber</w:t>
      </w:r>
      <w:r>
        <w:rPr>
          <w:spacing w:val="-2"/>
        </w:rPr>
        <w:t xml:space="preserve"> </w:t>
      </w:r>
      <w:r>
        <w:t>region,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Chair</w:t>
      </w:r>
      <w:r>
        <w:rPr>
          <w:spacing w:val="-1"/>
        </w:rPr>
        <w:t xml:space="preserve"> </w:t>
      </w:r>
      <w:r>
        <w:t>needs</w:t>
      </w:r>
      <w:r>
        <w:rPr>
          <w:spacing w:val="-5"/>
        </w:rPr>
        <w:t xml:space="preserve"> </w:t>
      </w:r>
      <w:r>
        <w:t>to understand the strategic value of the Humber region to the wider UK economy</w:t>
      </w:r>
      <w:r w:rsidR="005030B4" w:rsidRPr="005030B4">
        <w:t xml:space="preserve"> </w:t>
      </w:r>
      <w:r w:rsidR="00B15ACF">
        <w:t xml:space="preserve">and </w:t>
      </w:r>
      <w:r w:rsidR="00B15ACF" w:rsidRPr="005C1C09">
        <w:t>must be seen to engage with and be present within the Humber's business and political environment</w:t>
      </w:r>
    </w:p>
    <w:p w14:paraId="431E7497" w14:textId="77777777" w:rsidR="00AE769A" w:rsidRDefault="00AE769A">
      <w:pPr>
        <w:pStyle w:val="BodyText"/>
        <w:ind w:left="0"/>
      </w:pPr>
    </w:p>
    <w:p w14:paraId="431E749A" w14:textId="77777777" w:rsidR="00AE769A" w:rsidRDefault="00AD2DDB">
      <w:pPr>
        <w:pStyle w:val="Heading1"/>
        <w:spacing w:line="256" w:lineRule="exact"/>
        <w:jc w:val="both"/>
      </w:pPr>
      <w:r>
        <w:t>Key</w:t>
      </w:r>
      <w:r>
        <w:rPr>
          <w:spacing w:val="-3"/>
        </w:rPr>
        <w:t xml:space="preserve"> </w:t>
      </w:r>
      <w:r>
        <w:rPr>
          <w:spacing w:val="-2"/>
        </w:rPr>
        <w:t>responsibilities</w:t>
      </w:r>
    </w:p>
    <w:p w14:paraId="431E749B" w14:textId="60E3DE14" w:rsidR="00AE769A" w:rsidRDefault="00AD2DDB">
      <w:pPr>
        <w:pStyle w:val="ListParagraph"/>
        <w:numPr>
          <w:ilvl w:val="0"/>
          <w:numId w:val="4"/>
        </w:numPr>
        <w:tabs>
          <w:tab w:val="left" w:pos="1060"/>
        </w:tabs>
        <w:ind w:right="552"/>
        <w:jc w:val="both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lead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Humber</w:t>
      </w:r>
      <w:r>
        <w:rPr>
          <w:spacing w:val="-1"/>
          <w:sz w:val="21"/>
        </w:rPr>
        <w:t xml:space="preserve"> </w:t>
      </w:r>
      <w:r>
        <w:rPr>
          <w:sz w:val="21"/>
        </w:rPr>
        <w:t>Freeport</w:t>
      </w:r>
      <w:r>
        <w:rPr>
          <w:spacing w:val="-1"/>
          <w:sz w:val="21"/>
        </w:rPr>
        <w:t xml:space="preserve"> </w:t>
      </w:r>
      <w:r>
        <w:rPr>
          <w:sz w:val="21"/>
        </w:rPr>
        <w:t>Board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ensure</w:t>
      </w:r>
      <w:r>
        <w:rPr>
          <w:spacing w:val="-2"/>
          <w:sz w:val="21"/>
        </w:rPr>
        <w:t xml:space="preserve"> </w:t>
      </w:r>
      <w:r>
        <w:rPr>
          <w:sz w:val="21"/>
        </w:rPr>
        <w:t>its</w:t>
      </w:r>
      <w:r>
        <w:rPr>
          <w:spacing w:val="-5"/>
          <w:sz w:val="21"/>
        </w:rPr>
        <w:t xml:space="preserve"> </w:t>
      </w:r>
      <w:r>
        <w:rPr>
          <w:sz w:val="21"/>
        </w:rPr>
        <w:t>effectiveness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discharging</w:t>
      </w:r>
      <w:r>
        <w:rPr>
          <w:spacing w:val="-3"/>
          <w:sz w:val="21"/>
        </w:rPr>
        <w:t xml:space="preserve"> </w:t>
      </w:r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aspects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 xml:space="preserve">its purpose and responsibilities, including setting the strategy and </w:t>
      </w:r>
      <w:r w:rsidR="005030B4">
        <w:rPr>
          <w:sz w:val="21"/>
        </w:rPr>
        <w:t xml:space="preserve">annual </w:t>
      </w:r>
      <w:r>
        <w:rPr>
          <w:sz w:val="21"/>
        </w:rPr>
        <w:t>business plan,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engaging with Government and other regulatory bodies and stewarding </w:t>
      </w:r>
      <w:r w:rsidR="008F7C0C">
        <w:rPr>
          <w:sz w:val="21"/>
        </w:rPr>
        <w:t xml:space="preserve">HFCL </w:t>
      </w:r>
      <w:r>
        <w:rPr>
          <w:sz w:val="21"/>
        </w:rPr>
        <w:t>sustainably</w:t>
      </w:r>
      <w:r w:rsidR="00A21BD3">
        <w:rPr>
          <w:sz w:val="21"/>
        </w:rPr>
        <w:t>.</w:t>
      </w:r>
    </w:p>
    <w:p w14:paraId="431E749D" w14:textId="20CB9E47" w:rsidR="00AE769A" w:rsidRDefault="00AD2DDB" w:rsidP="008F7C0C">
      <w:pPr>
        <w:pStyle w:val="ListParagraph"/>
        <w:numPr>
          <w:ilvl w:val="0"/>
          <w:numId w:val="4"/>
        </w:numPr>
        <w:tabs>
          <w:tab w:val="left" w:pos="1059"/>
        </w:tabs>
        <w:spacing w:line="256" w:lineRule="exact"/>
        <w:ind w:hanging="359"/>
        <w:jc w:val="both"/>
      </w:pPr>
      <w:r>
        <w:rPr>
          <w:sz w:val="21"/>
        </w:rPr>
        <w:t>To</w:t>
      </w:r>
      <w:r w:rsidRPr="008F7C0C">
        <w:rPr>
          <w:spacing w:val="-4"/>
          <w:sz w:val="21"/>
        </w:rPr>
        <w:t xml:space="preserve"> </w:t>
      </w:r>
      <w:r>
        <w:rPr>
          <w:sz w:val="21"/>
        </w:rPr>
        <w:t>play</w:t>
      </w:r>
      <w:r w:rsidRPr="008F7C0C">
        <w:rPr>
          <w:spacing w:val="-4"/>
          <w:sz w:val="21"/>
        </w:rPr>
        <w:t xml:space="preserve"> </w:t>
      </w:r>
      <w:r>
        <w:rPr>
          <w:sz w:val="21"/>
        </w:rPr>
        <w:t>a</w:t>
      </w:r>
      <w:r w:rsidRPr="008F7C0C">
        <w:rPr>
          <w:spacing w:val="-4"/>
          <w:sz w:val="21"/>
        </w:rPr>
        <w:t xml:space="preserve"> </w:t>
      </w:r>
      <w:r>
        <w:rPr>
          <w:sz w:val="21"/>
        </w:rPr>
        <w:t>lead</w:t>
      </w:r>
      <w:r w:rsidRPr="008F7C0C">
        <w:rPr>
          <w:spacing w:val="-7"/>
          <w:sz w:val="21"/>
        </w:rPr>
        <w:t xml:space="preserve"> </w:t>
      </w:r>
      <w:r>
        <w:rPr>
          <w:sz w:val="21"/>
        </w:rPr>
        <w:t>role</w:t>
      </w:r>
      <w:r w:rsidRPr="008F7C0C">
        <w:rPr>
          <w:spacing w:val="-3"/>
          <w:sz w:val="21"/>
        </w:rPr>
        <w:t xml:space="preserve"> </w:t>
      </w:r>
      <w:r>
        <w:rPr>
          <w:sz w:val="21"/>
        </w:rPr>
        <w:t>in</w:t>
      </w:r>
      <w:r w:rsidRPr="008F7C0C">
        <w:rPr>
          <w:spacing w:val="-7"/>
          <w:sz w:val="21"/>
        </w:rPr>
        <w:t xml:space="preserve"> </w:t>
      </w:r>
      <w:r w:rsidR="005030B4">
        <w:rPr>
          <w:spacing w:val="-7"/>
          <w:sz w:val="21"/>
        </w:rPr>
        <w:t xml:space="preserve">the </w:t>
      </w:r>
      <w:r>
        <w:t>Board’s</w:t>
      </w:r>
      <w:r w:rsidRPr="008F7C0C">
        <w:rPr>
          <w:spacing w:val="-4"/>
        </w:rPr>
        <w:t xml:space="preserve"> </w:t>
      </w:r>
      <w:r w:rsidR="00A21BD3">
        <w:rPr>
          <w:spacing w:val="-4"/>
        </w:rPr>
        <w:t xml:space="preserve">delivery of its </w:t>
      </w:r>
      <w:r w:rsidRPr="008F7C0C">
        <w:rPr>
          <w:spacing w:val="-2"/>
        </w:rPr>
        <w:t>objectives</w:t>
      </w:r>
      <w:r w:rsidR="008F7C0C" w:rsidRPr="008F7C0C">
        <w:t xml:space="preserve"> </w:t>
      </w:r>
      <w:r w:rsidR="00A21BD3">
        <w:t>against t</w:t>
      </w:r>
      <w:r w:rsidR="008F7C0C">
        <w:rPr>
          <w:sz w:val="21"/>
        </w:rPr>
        <w:t>he</w:t>
      </w:r>
      <w:r w:rsidR="008F7C0C" w:rsidRPr="008F7C0C">
        <w:rPr>
          <w:spacing w:val="-7"/>
          <w:sz w:val="21"/>
        </w:rPr>
        <w:t xml:space="preserve"> </w:t>
      </w:r>
      <w:r w:rsidR="008F7C0C">
        <w:rPr>
          <w:sz w:val="21"/>
        </w:rPr>
        <w:t>Freeport</w:t>
      </w:r>
      <w:r w:rsidR="00A21BD3">
        <w:rPr>
          <w:sz w:val="21"/>
        </w:rPr>
        <w:t>’</w:t>
      </w:r>
      <w:r w:rsidR="008F7C0C">
        <w:rPr>
          <w:sz w:val="21"/>
        </w:rPr>
        <w:t>s</w:t>
      </w:r>
      <w:r w:rsidR="008F7C0C" w:rsidRPr="008F7C0C">
        <w:rPr>
          <w:spacing w:val="-4"/>
          <w:sz w:val="21"/>
        </w:rPr>
        <w:t xml:space="preserve"> </w:t>
      </w:r>
      <w:r w:rsidR="008F7C0C">
        <w:rPr>
          <w:sz w:val="21"/>
        </w:rPr>
        <w:t>vision,</w:t>
      </w:r>
      <w:r w:rsidR="008F7C0C" w:rsidRPr="008F7C0C">
        <w:rPr>
          <w:spacing w:val="-4"/>
          <w:sz w:val="21"/>
        </w:rPr>
        <w:t xml:space="preserve"> </w:t>
      </w:r>
      <w:r w:rsidR="008F7C0C">
        <w:rPr>
          <w:sz w:val="21"/>
        </w:rPr>
        <w:t>values</w:t>
      </w:r>
      <w:r w:rsidR="00A21BD3">
        <w:rPr>
          <w:sz w:val="21"/>
        </w:rPr>
        <w:t xml:space="preserve"> and </w:t>
      </w:r>
      <w:r w:rsidR="008F7C0C">
        <w:rPr>
          <w:sz w:val="21"/>
        </w:rPr>
        <w:t>strategic</w:t>
      </w:r>
      <w:r w:rsidR="008F7C0C" w:rsidRPr="008F7C0C">
        <w:rPr>
          <w:spacing w:val="-5"/>
          <w:sz w:val="21"/>
        </w:rPr>
        <w:t xml:space="preserve"> </w:t>
      </w:r>
      <w:r w:rsidR="008F7C0C">
        <w:rPr>
          <w:sz w:val="21"/>
        </w:rPr>
        <w:t>direction</w:t>
      </w:r>
      <w:r w:rsidR="005030B4">
        <w:rPr>
          <w:sz w:val="21"/>
        </w:rPr>
        <w:t>.</w:t>
      </w:r>
    </w:p>
    <w:p w14:paraId="431E749E" w14:textId="3D4FC76D" w:rsidR="00AE769A" w:rsidRDefault="003F7926">
      <w:pPr>
        <w:pStyle w:val="ListParagraph"/>
        <w:numPr>
          <w:ilvl w:val="0"/>
          <w:numId w:val="4"/>
        </w:numPr>
        <w:tabs>
          <w:tab w:val="left" w:pos="1060"/>
        </w:tabs>
        <w:spacing w:line="242" w:lineRule="auto"/>
        <w:ind w:right="397"/>
        <w:rPr>
          <w:sz w:val="21"/>
        </w:rPr>
      </w:pPr>
      <w:r>
        <w:rPr>
          <w:sz w:val="21"/>
        </w:rPr>
        <w:t xml:space="preserve">To </w:t>
      </w:r>
      <w:r w:rsidR="00A638C3">
        <w:rPr>
          <w:sz w:val="21"/>
        </w:rPr>
        <w:t>p</w:t>
      </w:r>
      <w:r>
        <w:rPr>
          <w:sz w:val="21"/>
        </w:rPr>
        <w:t>romot</w:t>
      </w:r>
      <w:r w:rsidR="00A638C3">
        <w:rPr>
          <w:sz w:val="21"/>
        </w:rPr>
        <w:t xml:space="preserve">e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delivery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2"/>
          <w:sz w:val="21"/>
        </w:rPr>
        <w:t xml:space="preserve"> </w:t>
      </w:r>
      <w:r>
        <w:rPr>
          <w:sz w:val="21"/>
        </w:rPr>
        <w:t>economic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social</w:t>
      </w:r>
      <w:r>
        <w:rPr>
          <w:spacing w:val="-3"/>
          <w:sz w:val="21"/>
        </w:rPr>
        <w:t xml:space="preserve"> </w:t>
      </w:r>
      <w:r>
        <w:rPr>
          <w:sz w:val="21"/>
        </w:rPr>
        <w:t>benefit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Humber</w:t>
      </w:r>
      <w:r>
        <w:rPr>
          <w:spacing w:val="-3"/>
          <w:sz w:val="21"/>
        </w:rPr>
        <w:t xml:space="preserve"> </w:t>
      </w:r>
      <w:r>
        <w:rPr>
          <w:sz w:val="21"/>
        </w:rPr>
        <w:t>region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line</w:t>
      </w:r>
      <w:r>
        <w:rPr>
          <w:spacing w:val="-2"/>
          <w:sz w:val="21"/>
        </w:rPr>
        <w:t xml:space="preserve"> </w:t>
      </w:r>
      <w:r>
        <w:rPr>
          <w:sz w:val="21"/>
        </w:rPr>
        <w:t>with</w:t>
      </w:r>
      <w:r>
        <w:rPr>
          <w:spacing w:val="-2"/>
          <w:sz w:val="21"/>
        </w:rPr>
        <w:t xml:space="preserve"> </w:t>
      </w:r>
      <w:r>
        <w:rPr>
          <w:sz w:val="21"/>
        </w:rPr>
        <w:t>Humber Freeport objectives and HM Government</w:t>
      </w:r>
      <w:r w:rsidR="00A638C3">
        <w:rPr>
          <w:sz w:val="21"/>
        </w:rPr>
        <w:t xml:space="preserve">’s </w:t>
      </w:r>
      <w:r>
        <w:rPr>
          <w:sz w:val="21"/>
        </w:rPr>
        <w:t>Freeport agenda</w:t>
      </w:r>
    </w:p>
    <w:p w14:paraId="431E74A0" w14:textId="6AB14447" w:rsidR="00AE769A" w:rsidRDefault="00244F14" w:rsidP="008F6CCA">
      <w:pPr>
        <w:pStyle w:val="ListParagraph"/>
        <w:numPr>
          <w:ilvl w:val="0"/>
          <w:numId w:val="4"/>
        </w:numPr>
        <w:tabs>
          <w:tab w:val="left" w:pos="1060"/>
        </w:tabs>
        <w:spacing w:line="256" w:lineRule="exact"/>
      </w:pPr>
      <w:r>
        <w:rPr>
          <w:sz w:val="21"/>
        </w:rPr>
        <w:t xml:space="preserve">To </w:t>
      </w:r>
      <w:r w:rsidRPr="008F6CCA">
        <w:rPr>
          <w:spacing w:val="-5"/>
          <w:sz w:val="21"/>
        </w:rPr>
        <w:t>ensure</w:t>
      </w:r>
      <w:r w:rsidR="008F6CCA" w:rsidRPr="008F6CCA">
        <w:rPr>
          <w:spacing w:val="-9"/>
          <w:sz w:val="21"/>
        </w:rPr>
        <w:t xml:space="preserve"> </w:t>
      </w:r>
      <w:r w:rsidR="008F6CCA">
        <w:rPr>
          <w:sz w:val="21"/>
        </w:rPr>
        <w:t>that</w:t>
      </w:r>
      <w:r w:rsidR="008F6CCA" w:rsidRPr="008F6CCA">
        <w:rPr>
          <w:spacing w:val="-5"/>
          <w:sz w:val="21"/>
        </w:rPr>
        <w:t xml:space="preserve"> </w:t>
      </w:r>
      <w:r w:rsidR="008F6CCA">
        <w:rPr>
          <w:sz w:val="21"/>
        </w:rPr>
        <w:t>appropriate</w:t>
      </w:r>
      <w:r w:rsidR="008F6CCA" w:rsidRPr="008F6CCA">
        <w:rPr>
          <w:spacing w:val="-6"/>
          <w:sz w:val="21"/>
        </w:rPr>
        <w:t xml:space="preserve"> </w:t>
      </w:r>
      <w:r w:rsidR="008F6CCA">
        <w:rPr>
          <w:sz w:val="21"/>
        </w:rPr>
        <w:t>governance</w:t>
      </w:r>
      <w:r w:rsidR="008F6CCA" w:rsidRPr="008F6CCA">
        <w:rPr>
          <w:spacing w:val="-5"/>
          <w:sz w:val="21"/>
        </w:rPr>
        <w:t xml:space="preserve"> </w:t>
      </w:r>
      <w:r w:rsidR="008F6CCA" w:rsidRPr="008F6CCA">
        <w:rPr>
          <w:spacing w:val="-2"/>
          <w:sz w:val="21"/>
        </w:rPr>
        <w:t>structures</w:t>
      </w:r>
      <w:r w:rsidR="008F6CCA">
        <w:rPr>
          <w:spacing w:val="-2"/>
          <w:sz w:val="21"/>
        </w:rPr>
        <w:t xml:space="preserve"> </w:t>
      </w:r>
      <w:r w:rsidR="008F6CCA">
        <w:t>are</w:t>
      </w:r>
      <w:r w:rsidR="008F6CCA" w:rsidRPr="008F6CCA">
        <w:rPr>
          <w:spacing w:val="-6"/>
        </w:rPr>
        <w:t xml:space="preserve"> </w:t>
      </w:r>
      <w:r w:rsidR="008F6CCA">
        <w:t>in</w:t>
      </w:r>
      <w:r w:rsidR="008F6CCA" w:rsidRPr="008F6CCA">
        <w:rPr>
          <w:spacing w:val="-5"/>
        </w:rPr>
        <w:t xml:space="preserve"> </w:t>
      </w:r>
      <w:r w:rsidR="008F6CCA">
        <w:t>place</w:t>
      </w:r>
      <w:r w:rsidR="008F6CCA" w:rsidRPr="008F6CCA">
        <w:rPr>
          <w:spacing w:val="-4"/>
        </w:rPr>
        <w:t xml:space="preserve"> </w:t>
      </w:r>
      <w:r w:rsidR="008F6CCA">
        <w:t>and</w:t>
      </w:r>
      <w:r w:rsidR="008F6CCA" w:rsidRPr="008F6CCA">
        <w:rPr>
          <w:spacing w:val="-7"/>
        </w:rPr>
        <w:t xml:space="preserve"> </w:t>
      </w:r>
      <w:r w:rsidR="008F6CCA">
        <w:t>‘due</w:t>
      </w:r>
      <w:r w:rsidR="008F6CCA" w:rsidRPr="008F6CCA">
        <w:rPr>
          <w:spacing w:val="-3"/>
        </w:rPr>
        <w:t xml:space="preserve"> </w:t>
      </w:r>
      <w:r w:rsidR="008F6CCA">
        <w:t>process’</w:t>
      </w:r>
      <w:r w:rsidR="008F6CCA" w:rsidRPr="008F6CCA">
        <w:rPr>
          <w:spacing w:val="-4"/>
        </w:rPr>
        <w:t xml:space="preserve"> </w:t>
      </w:r>
      <w:r w:rsidR="008F6CCA">
        <w:t>has</w:t>
      </w:r>
      <w:r w:rsidR="008F6CCA" w:rsidRPr="008F6CCA">
        <w:rPr>
          <w:spacing w:val="-6"/>
        </w:rPr>
        <w:t xml:space="preserve"> </w:t>
      </w:r>
      <w:r w:rsidR="008F6CCA">
        <w:t>been</w:t>
      </w:r>
      <w:r w:rsidR="008F6CCA" w:rsidRPr="008F6CCA">
        <w:rPr>
          <w:spacing w:val="-6"/>
        </w:rPr>
        <w:t xml:space="preserve"> </w:t>
      </w:r>
      <w:r w:rsidR="008F6CCA">
        <w:t>applied</w:t>
      </w:r>
      <w:r w:rsidR="008F6CCA" w:rsidRPr="008F6CCA">
        <w:rPr>
          <w:spacing w:val="-5"/>
        </w:rPr>
        <w:t xml:space="preserve"> </w:t>
      </w:r>
      <w:r w:rsidR="008F6CCA">
        <w:t>at</w:t>
      </w:r>
      <w:r w:rsidR="008F6CCA" w:rsidRPr="008F6CCA">
        <w:rPr>
          <w:spacing w:val="-3"/>
        </w:rPr>
        <w:t xml:space="preserve"> </w:t>
      </w:r>
      <w:r w:rsidR="008F6CCA">
        <w:t>all</w:t>
      </w:r>
      <w:r w:rsidR="008F6CCA" w:rsidRPr="008F6CCA">
        <w:rPr>
          <w:spacing w:val="-4"/>
        </w:rPr>
        <w:t xml:space="preserve"> </w:t>
      </w:r>
      <w:r w:rsidR="008F6CCA">
        <w:t>stages</w:t>
      </w:r>
      <w:r w:rsidR="008F6CCA" w:rsidRPr="008F6CCA">
        <w:rPr>
          <w:spacing w:val="-4"/>
        </w:rPr>
        <w:t xml:space="preserve"> </w:t>
      </w:r>
      <w:r w:rsidR="008F6CCA">
        <w:t>of</w:t>
      </w:r>
      <w:r w:rsidR="00D30911">
        <w:rPr>
          <w:spacing w:val="-4"/>
        </w:rPr>
        <w:t xml:space="preserve"> </w:t>
      </w:r>
      <w:r w:rsidR="006453CB">
        <w:rPr>
          <w:spacing w:val="-4"/>
        </w:rPr>
        <w:t xml:space="preserve">Board </w:t>
      </w:r>
      <w:r w:rsidR="008F6CCA">
        <w:t>decision</w:t>
      </w:r>
      <w:r w:rsidR="006453CB">
        <w:rPr>
          <w:spacing w:val="-3"/>
        </w:rPr>
        <w:t>s</w:t>
      </w:r>
      <w:r w:rsidR="005030B4">
        <w:rPr>
          <w:spacing w:val="-3"/>
        </w:rPr>
        <w:t>.</w:t>
      </w:r>
    </w:p>
    <w:p w14:paraId="431E74A1" w14:textId="74A18E78" w:rsidR="00AE769A" w:rsidRDefault="00AD2DDB">
      <w:pPr>
        <w:pStyle w:val="ListParagraph"/>
        <w:numPr>
          <w:ilvl w:val="0"/>
          <w:numId w:val="4"/>
        </w:numPr>
        <w:tabs>
          <w:tab w:val="left" w:pos="1060"/>
        </w:tabs>
        <w:ind w:right="395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work</w:t>
      </w:r>
      <w:r>
        <w:rPr>
          <w:spacing w:val="-4"/>
          <w:sz w:val="21"/>
        </w:rPr>
        <w:t xml:space="preserve"> </w:t>
      </w:r>
      <w:r w:rsidR="000B7E52">
        <w:rPr>
          <w:sz w:val="21"/>
        </w:rPr>
        <w:t>with the</w:t>
      </w:r>
      <w:r>
        <w:rPr>
          <w:spacing w:val="-2"/>
          <w:sz w:val="21"/>
        </w:rPr>
        <w:t xml:space="preserve"> </w:t>
      </w:r>
      <w:r>
        <w:rPr>
          <w:sz w:val="21"/>
        </w:rPr>
        <w:t>Humber</w:t>
      </w:r>
      <w:r>
        <w:rPr>
          <w:spacing w:val="-1"/>
          <w:sz w:val="21"/>
        </w:rPr>
        <w:t xml:space="preserve"> </w:t>
      </w:r>
      <w:r>
        <w:rPr>
          <w:sz w:val="21"/>
        </w:rPr>
        <w:t>Freeport</w:t>
      </w:r>
      <w:r w:rsidR="000B7E52">
        <w:rPr>
          <w:sz w:val="21"/>
        </w:rPr>
        <w:t xml:space="preserve">’s </w:t>
      </w:r>
      <w:r>
        <w:rPr>
          <w:sz w:val="21"/>
        </w:rPr>
        <w:t>local,</w:t>
      </w:r>
      <w:r>
        <w:rPr>
          <w:spacing w:val="-4"/>
          <w:sz w:val="21"/>
        </w:rPr>
        <w:t xml:space="preserve"> </w:t>
      </w:r>
      <w:r>
        <w:rPr>
          <w:sz w:val="21"/>
        </w:rPr>
        <w:t>regional,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national stakeholders to assure the delivery of the Board’s objectives</w:t>
      </w:r>
      <w:r w:rsidR="005030B4">
        <w:rPr>
          <w:sz w:val="21"/>
        </w:rPr>
        <w:t>.</w:t>
      </w:r>
    </w:p>
    <w:p w14:paraId="431E74A2" w14:textId="06516BDB" w:rsidR="00AE769A" w:rsidRDefault="00AD2DDB">
      <w:pPr>
        <w:pStyle w:val="ListParagraph"/>
        <w:numPr>
          <w:ilvl w:val="0"/>
          <w:numId w:val="4"/>
        </w:numPr>
        <w:tabs>
          <w:tab w:val="left" w:pos="1060"/>
        </w:tabs>
        <w:spacing w:line="267" w:lineRule="exact"/>
        <w:rPr>
          <w:sz w:val="21"/>
        </w:rPr>
      </w:pP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line-manage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7"/>
          <w:sz w:val="21"/>
        </w:rPr>
        <w:t xml:space="preserve"> </w:t>
      </w:r>
      <w:r>
        <w:rPr>
          <w:spacing w:val="-5"/>
          <w:sz w:val="21"/>
        </w:rPr>
        <w:t>CEO</w:t>
      </w:r>
      <w:r w:rsidR="005030B4">
        <w:rPr>
          <w:spacing w:val="-5"/>
          <w:sz w:val="21"/>
        </w:rPr>
        <w:t>.</w:t>
      </w:r>
    </w:p>
    <w:p w14:paraId="431E74A3" w14:textId="523E4BFA" w:rsidR="00AE769A" w:rsidRDefault="00AD2DDB">
      <w:pPr>
        <w:pStyle w:val="ListParagraph"/>
        <w:numPr>
          <w:ilvl w:val="0"/>
          <w:numId w:val="4"/>
        </w:numPr>
        <w:tabs>
          <w:tab w:val="left" w:pos="1060"/>
        </w:tabs>
        <w:spacing w:before="1"/>
        <w:ind w:right="747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an</w:t>
      </w:r>
      <w:r>
        <w:rPr>
          <w:spacing w:val="-5"/>
          <w:sz w:val="21"/>
        </w:rPr>
        <w:t xml:space="preserve"> </w:t>
      </w:r>
      <w:r>
        <w:rPr>
          <w:sz w:val="21"/>
        </w:rPr>
        <w:t>external</w:t>
      </w:r>
      <w:r>
        <w:rPr>
          <w:spacing w:val="-2"/>
          <w:sz w:val="21"/>
        </w:rPr>
        <w:t xml:space="preserve"> </w:t>
      </w:r>
      <w:r>
        <w:rPr>
          <w:sz w:val="21"/>
        </w:rPr>
        <w:t>champion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Humber</w:t>
      </w:r>
      <w:r>
        <w:rPr>
          <w:spacing w:val="-3"/>
          <w:sz w:val="21"/>
        </w:rPr>
        <w:t xml:space="preserve"> </w:t>
      </w:r>
      <w:r>
        <w:rPr>
          <w:sz w:val="21"/>
        </w:rPr>
        <w:t>Freeport</w:t>
      </w:r>
      <w:r w:rsidR="00940997">
        <w:rPr>
          <w:sz w:val="21"/>
        </w:rPr>
        <w:t xml:space="preserve"> </w:t>
      </w:r>
      <w:r>
        <w:rPr>
          <w:sz w:val="21"/>
        </w:rPr>
        <w:t>with</w:t>
      </w:r>
      <w:r>
        <w:rPr>
          <w:spacing w:val="-4"/>
          <w:sz w:val="21"/>
        </w:rPr>
        <w:t xml:space="preserve"> </w:t>
      </w:r>
      <w:r>
        <w:rPr>
          <w:sz w:val="21"/>
        </w:rPr>
        <w:t>HM</w:t>
      </w:r>
      <w:r>
        <w:rPr>
          <w:spacing w:val="-4"/>
          <w:sz w:val="21"/>
        </w:rPr>
        <w:t xml:space="preserve"> </w:t>
      </w:r>
      <w:r>
        <w:rPr>
          <w:sz w:val="21"/>
        </w:rPr>
        <w:t>Government and</w:t>
      </w:r>
      <w:r>
        <w:rPr>
          <w:spacing w:val="-2"/>
          <w:sz w:val="21"/>
        </w:rPr>
        <w:t xml:space="preserve"> </w:t>
      </w:r>
      <w:r>
        <w:rPr>
          <w:sz w:val="21"/>
        </w:rPr>
        <w:t>other</w:t>
      </w:r>
      <w:r>
        <w:rPr>
          <w:spacing w:val="-1"/>
          <w:sz w:val="21"/>
        </w:rPr>
        <w:t xml:space="preserve"> </w:t>
      </w:r>
      <w:r>
        <w:rPr>
          <w:sz w:val="21"/>
        </w:rPr>
        <w:t>statutory</w:t>
      </w:r>
      <w:r>
        <w:rPr>
          <w:spacing w:val="-1"/>
          <w:sz w:val="21"/>
        </w:rPr>
        <w:t xml:space="preserve"> </w:t>
      </w:r>
      <w:r>
        <w:rPr>
          <w:sz w:val="21"/>
        </w:rPr>
        <w:t>bodies,</w:t>
      </w:r>
      <w:r>
        <w:rPr>
          <w:spacing w:val="-1"/>
          <w:sz w:val="21"/>
        </w:rPr>
        <w:t xml:space="preserve"> </w:t>
      </w:r>
      <w:r>
        <w:rPr>
          <w:sz w:val="21"/>
        </w:rPr>
        <w:t>as</w:t>
      </w:r>
      <w:r>
        <w:rPr>
          <w:spacing w:val="-4"/>
          <w:sz w:val="21"/>
        </w:rPr>
        <w:t xml:space="preserve"> </w:t>
      </w:r>
      <w:r>
        <w:rPr>
          <w:sz w:val="21"/>
        </w:rPr>
        <w:t>well</w:t>
      </w:r>
      <w:r>
        <w:rPr>
          <w:spacing w:val="-1"/>
          <w:sz w:val="21"/>
        </w:rPr>
        <w:t xml:space="preserve"> </w:t>
      </w:r>
      <w:r>
        <w:rPr>
          <w:sz w:val="21"/>
        </w:rPr>
        <w:t>as</w:t>
      </w:r>
      <w:r>
        <w:rPr>
          <w:spacing w:val="-2"/>
          <w:sz w:val="21"/>
        </w:rPr>
        <w:t xml:space="preserve"> </w:t>
      </w:r>
      <w:r>
        <w:rPr>
          <w:sz w:val="21"/>
        </w:rPr>
        <w:t>within</w:t>
      </w:r>
      <w:r>
        <w:rPr>
          <w:spacing w:val="-1"/>
          <w:sz w:val="21"/>
        </w:rPr>
        <w:t xml:space="preserve"> </w:t>
      </w:r>
      <w:r>
        <w:rPr>
          <w:sz w:val="21"/>
        </w:rPr>
        <w:t>local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1"/>
          <w:sz w:val="21"/>
        </w:rPr>
        <w:t xml:space="preserve"> </w:t>
      </w:r>
      <w:r>
        <w:rPr>
          <w:sz w:val="21"/>
        </w:rPr>
        <w:t>national</w:t>
      </w:r>
      <w:r>
        <w:rPr>
          <w:spacing w:val="-1"/>
          <w:sz w:val="21"/>
        </w:rPr>
        <w:t xml:space="preserve"> </w:t>
      </w:r>
      <w:r>
        <w:rPr>
          <w:sz w:val="21"/>
        </w:rPr>
        <w:t>media</w:t>
      </w:r>
      <w:r w:rsidR="009A2AC8" w:rsidRPr="009A2AC8">
        <w:rPr>
          <w:sz w:val="21"/>
        </w:rPr>
        <w:t xml:space="preserve"> </w:t>
      </w:r>
      <w:r w:rsidR="009A2AC8">
        <w:rPr>
          <w:sz w:val="21"/>
        </w:rPr>
        <w:t xml:space="preserve">and </w:t>
      </w:r>
      <w:r w:rsidR="006F0B9A">
        <w:rPr>
          <w:sz w:val="21"/>
        </w:rPr>
        <w:t xml:space="preserve">at </w:t>
      </w:r>
      <w:r w:rsidR="009A2AC8">
        <w:rPr>
          <w:sz w:val="21"/>
        </w:rPr>
        <w:t>public</w:t>
      </w:r>
      <w:r w:rsidR="009A2AC8">
        <w:rPr>
          <w:spacing w:val="-2"/>
          <w:sz w:val="21"/>
        </w:rPr>
        <w:t xml:space="preserve"> </w:t>
      </w:r>
      <w:r w:rsidR="009A2AC8">
        <w:rPr>
          <w:sz w:val="21"/>
        </w:rPr>
        <w:t>engagement events</w:t>
      </w:r>
      <w:r w:rsidR="006F0B9A">
        <w:rPr>
          <w:spacing w:val="-1"/>
          <w:sz w:val="21"/>
        </w:rPr>
        <w:t>.</w:t>
      </w:r>
    </w:p>
    <w:p w14:paraId="01DFC872" w14:textId="3E83CAAE" w:rsidR="006F0B9A" w:rsidRPr="006F0B9A" w:rsidRDefault="00AD2DDB">
      <w:pPr>
        <w:pStyle w:val="ListParagraph"/>
        <w:numPr>
          <w:ilvl w:val="0"/>
          <w:numId w:val="4"/>
        </w:numPr>
        <w:tabs>
          <w:tab w:val="left" w:pos="1060"/>
        </w:tabs>
        <w:ind w:right="708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uphold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values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Humber</w:t>
      </w:r>
      <w:r>
        <w:rPr>
          <w:spacing w:val="-2"/>
          <w:sz w:val="21"/>
        </w:rPr>
        <w:t xml:space="preserve"> </w:t>
      </w:r>
      <w:r>
        <w:rPr>
          <w:sz w:val="21"/>
        </w:rPr>
        <w:t>Freeport</w:t>
      </w:r>
      <w:r w:rsidR="006F0B9A">
        <w:rPr>
          <w:sz w:val="21"/>
        </w:rPr>
        <w:t xml:space="preserve"> and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an</w:t>
      </w:r>
      <w:r>
        <w:rPr>
          <w:spacing w:val="-3"/>
          <w:sz w:val="21"/>
        </w:rPr>
        <w:t xml:space="preserve"> </w:t>
      </w:r>
      <w:r>
        <w:rPr>
          <w:sz w:val="21"/>
        </w:rPr>
        <w:t>appropriate</w:t>
      </w:r>
      <w:r>
        <w:rPr>
          <w:spacing w:val="-3"/>
          <w:sz w:val="21"/>
        </w:rPr>
        <w:t xml:space="preserve"> </w:t>
      </w:r>
      <w:r>
        <w:rPr>
          <w:sz w:val="21"/>
        </w:rPr>
        <w:t>role</w:t>
      </w:r>
      <w:r>
        <w:rPr>
          <w:spacing w:val="-2"/>
          <w:sz w:val="21"/>
        </w:rPr>
        <w:t xml:space="preserve"> </w:t>
      </w:r>
      <w:r>
        <w:rPr>
          <w:sz w:val="21"/>
        </w:rPr>
        <w:t>model</w:t>
      </w:r>
      <w:r w:rsidR="005030B4">
        <w:rPr>
          <w:sz w:val="21"/>
        </w:rPr>
        <w:t>, setting the tone for other Directors.</w:t>
      </w:r>
    </w:p>
    <w:p w14:paraId="431E74A4" w14:textId="61035A96" w:rsidR="00AE769A" w:rsidRDefault="006F0B9A">
      <w:pPr>
        <w:pStyle w:val="ListParagraph"/>
        <w:numPr>
          <w:ilvl w:val="0"/>
          <w:numId w:val="4"/>
        </w:numPr>
        <w:tabs>
          <w:tab w:val="left" w:pos="1060"/>
        </w:tabs>
        <w:ind w:right="708"/>
        <w:rPr>
          <w:sz w:val="21"/>
        </w:rPr>
      </w:pP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ensure that the Board promotes equality and </w:t>
      </w:r>
      <w:r w:rsidR="005030B4">
        <w:rPr>
          <w:sz w:val="21"/>
        </w:rPr>
        <w:t>diversity.</w:t>
      </w:r>
    </w:p>
    <w:p w14:paraId="431E74A5" w14:textId="77777777" w:rsidR="00AE769A" w:rsidRDefault="00AE769A">
      <w:pPr>
        <w:rPr>
          <w:sz w:val="21"/>
        </w:rPr>
        <w:sectPr w:rsidR="00AE769A">
          <w:headerReference w:type="default" r:id="rId7"/>
          <w:footerReference w:type="default" r:id="rId8"/>
          <w:type w:val="continuous"/>
          <w:pgSz w:w="11910" w:h="16840"/>
          <w:pgMar w:top="2000" w:right="1100" w:bottom="1200" w:left="1100" w:header="888" w:footer="1000" w:gutter="0"/>
          <w:pgNumType w:start="1"/>
          <w:cols w:space="720"/>
        </w:sectPr>
      </w:pPr>
    </w:p>
    <w:p w14:paraId="431E74A6" w14:textId="77777777" w:rsidR="00AE769A" w:rsidRDefault="00AD2DDB">
      <w:pPr>
        <w:pStyle w:val="Heading1"/>
        <w:spacing w:before="58"/>
      </w:pPr>
      <w:r>
        <w:lastRenderedPageBreak/>
        <w:t>Main</w:t>
      </w:r>
      <w:r>
        <w:rPr>
          <w:spacing w:val="-6"/>
        </w:rPr>
        <w:t xml:space="preserve"> </w:t>
      </w:r>
      <w:r>
        <w:rPr>
          <w:spacing w:val="-2"/>
        </w:rPr>
        <w:t>Duties</w:t>
      </w:r>
    </w:p>
    <w:p w14:paraId="431E74A7" w14:textId="77777777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provide</w:t>
      </w:r>
      <w:r>
        <w:rPr>
          <w:spacing w:val="-9"/>
          <w:sz w:val="21"/>
        </w:rPr>
        <w:t xml:space="preserve"> </w:t>
      </w:r>
      <w:r>
        <w:rPr>
          <w:sz w:val="21"/>
        </w:rPr>
        <w:t>overall</w:t>
      </w:r>
      <w:r>
        <w:rPr>
          <w:spacing w:val="-6"/>
          <w:sz w:val="21"/>
        </w:rPr>
        <w:t xml:space="preserve"> </w:t>
      </w:r>
      <w:r>
        <w:rPr>
          <w:sz w:val="21"/>
        </w:rPr>
        <w:t>leadership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strategic</w:t>
      </w:r>
      <w:r>
        <w:rPr>
          <w:spacing w:val="-7"/>
          <w:sz w:val="21"/>
        </w:rPr>
        <w:t xml:space="preserve"> </w:t>
      </w:r>
      <w:r>
        <w:rPr>
          <w:sz w:val="21"/>
        </w:rPr>
        <w:t>direction</w:t>
      </w:r>
      <w:r>
        <w:rPr>
          <w:spacing w:val="-9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Humber</w:t>
      </w:r>
      <w:r>
        <w:rPr>
          <w:spacing w:val="-6"/>
          <w:sz w:val="21"/>
        </w:rPr>
        <w:t xml:space="preserve"> </w:t>
      </w:r>
      <w:r>
        <w:rPr>
          <w:sz w:val="21"/>
        </w:rPr>
        <w:t>Freeport</w:t>
      </w:r>
      <w:r>
        <w:rPr>
          <w:spacing w:val="-7"/>
          <w:sz w:val="21"/>
        </w:rPr>
        <w:t xml:space="preserve"> </w:t>
      </w:r>
      <w:r>
        <w:rPr>
          <w:sz w:val="21"/>
        </w:rPr>
        <w:t>Board,</w:t>
      </w:r>
      <w:r>
        <w:rPr>
          <w:spacing w:val="-6"/>
          <w:sz w:val="21"/>
        </w:rPr>
        <w:t xml:space="preserve"> </w:t>
      </w:r>
      <w:r>
        <w:rPr>
          <w:sz w:val="21"/>
        </w:rPr>
        <w:t>overseeing</w:t>
      </w:r>
      <w:r>
        <w:rPr>
          <w:spacing w:val="-6"/>
          <w:sz w:val="21"/>
        </w:rPr>
        <w:t xml:space="preserve"> </w:t>
      </w:r>
      <w:r>
        <w:rPr>
          <w:spacing w:val="-2"/>
          <w:sz w:val="21"/>
        </w:rPr>
        <w:t>robust</w:t>
      </w:r>
    </w:p>
    <w:p w14:paraId="431E74A8" w14:textId="5B9A0A6F" w:rsidR="00AE769A" w:rsidRDefault="00AD2DDB">
      <w:pPr>
        <w:pStyle w:val="BodyText"/>
        <w:spacing w:line="255" w:lineRule="exact"/>
        <w:rPr>
          <w:spacing w:val="-2"/>
        </w:rPr>
      </w:pPr>
      <w:r>
        <w:t>governance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Board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sub-committee</w:t>
      </w:r>
      <w:r>
        <w:rPr>
          <w:spacing w:val="-5"/>
        </w:rPr>
        <w:t xml:space="preserve"> </w:t>
      </w:r>
      <w:r>
        <w:t>structures,</w:t>
      </w:r>
      <w:r>
        <w:rPr>
          <w:spacing w:val="-7"/>
        </w:rPr>
        <w:t xml:space="preserve"> </w:t>
      </w:r>
      <w:r>
        <w:t>policy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spacing w:val="-2"/>
        </w:rPr>
        <w:t>process</w:t>
      </w:r>
      <w:r w:rsidR="008E1522">
        <w:rPr>
          <w:spacing w:val="-2"/>
        </w:rPr>
        <w:t>.</w:t>
      </w:r>
    </w:p>
    <w:p w14:paraId="7ED3AE2A" w14:textId="1759E7D2" w:rsidR="00FF0215" w:rsidRDefault="00FF0215" w:rsidP="00FF0215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be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3"/>
          <w:sz w:val="21"/>
        </w:rPr>
        <w:t xml:space="preserve"> </w:t>
      </w:r>
      <w:r>
        <w:rPr>
          <w:sz w:val="21"/>
        </w:rPr>
        <w:t>senior</w:t>
      </w:r>
      <w:r>
        <w:rPr>
          <w:spacing w:val="-4"/>
          <w:sz w:val="21"/>
        </w:rPr>
        <w:t xml:space="preserve"> </w:t>
      </w:r>
      <w:r>
        <w:rPr>
          <w:sz w:val="21"/>
        </w:rPr>
        <w:t>point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contact</w:t>
      </w:r>
      <w:r w:rsidR="005030B4">
        <w:rPr>
          <w:sz w:val="21"/>
        </w:rPr>
        <w:t>, guide</w:t>
      </w:r>
      <w:r>
        <w:rPr>
          <w:spacing w:val="-5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line</w:t>
      </w:r>
      <w:r>
        <w:rPr>
          <w:spacing w:val="-6"/>
          <w:sz w:val="21"/>
        </w:rPr>
        <w:t xml:space="preserve"> </w:t>
      </w:r>
      <w:r>
        <w:rPr>
          <w:sz w:val="21"/>
        </w:rPr>
        <w:t>manager</w:t>
      </w:r>
      <w:r>
        <w:rPr>
          <w:spacing w:val="-4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Freeport</w:t>
      </w:r>
      <w:r>
        <w:rPr>
          <w:spacing w:val="-4"/>
          <w:sz w:val="21"/>
        </w:rPr>
        <w:t xml:space="preserve"> </w:t>
      </w:r>
      <w:r>
        <w:rPr>
          <w:spacing w:val="-5"/>
          <w:sz w:val="21"/>
        </w:rPr>
        <w:t>CEO</w:t>
      </w:r>
      <w:r w:rsidR="005030B4">
        <w:rPr>
          <w:spacing w:val="-5"/>
          <w:sz w:val="21"/>
        </w:rPr>
        <w:t>.</w:t>
      </w:r>
    </w:p>
    <w:p w14:paraId="431E74A9" w14:textId="3F8F2881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confirm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agenda</w:t>
      </w:r>
      <w:r>
        <w:rPr>
          <w:spacing w:val="-4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each</w:t>
      </w:r>
      <w:r>
        <w:rPr>
          <w:spacing w:val="-4"/>
          <w:sz w:val="21"/>
        </w:rPr>
        <w:t xml:space="preserve"> </w:t>
      </w:r>
      <w:r>
        <w:rPr>
          <w:sz w:val="21"/>
        </w:rPr>
        <w:t>Board</w:t>
      </w:r>
      <w:r>
        <w:rPr>
          <w:spacing w:val="-3"/>
          <w:sz w:val="21"/>
        </w:rPr>
        <w:t xml:space="preserve"> </w:t>
      </w:r>
      <w:r>
        <w:rPr>
          <w:spacing w:val="-2"/>
          <w:sz w:val="21"/>
        </w:rPr>
        <w:t>meeting</w:t>
      </w:r>
      <w:r w:rsidR="008E1522">
        <w:rPr>
          <w:spacing w:val="-2"/>
          <w:sz w:val="21"/>
        </w:rPr>
        <w:t>.</w:t>
      </w:r>
    </w:p>
    <w:p w14:paraId="431E74AA" w14:textId="7211B114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679" w:firstLine="0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preside</w:t>
      </w:r>
      <w:r>
        <w:rPr>
          <w:spacing w:val="-2"/>
          <w:sz w:val="21"/>
        </w:rPr>
        <w:t xml:space="preserve"> </w:t>
      </w:r>
      <w:r>
        <w:rPr>
          <w:sz w:val="21"/>
        </w:rPr>
        <w:t>over</w:t>
      </w:r>
      <w:r>
        <w:rPr>
          <w:spacing w:val="-2"/>
          <w:sz w:val="21"/>
        </w:rPr>
        <w:t xml:space="preserve"> </w:t>
      </w:r>
      <w:r>
        <w:rPr>
          <w:sz w:val="21"/>
        </w:rPr>
        <w:t>Board</w:t>
      </w:r>
      <w:r>
        <w:rPr>
          <w:spacing w:val="-2"/>
          <w:sz w:val="21"/>
        </w:rPr>
        <w:t xml:space="preserve"> </w:t>
      </w:r>
      <w:r>
        <w:rPr>
          <w:sz w:val="21"/>
        </w:rPr>
        <w:t>meetings,</w:t>
      </w:r>
      <w:r>
        <w:rPr>
          <w:spacing w:val="-4"/>
          <w:sz w:val="21"/>
        </w:rPr>
        <w:t xml:space="preserve"> </w:t>
      </w:r>
      <w:r>
        <w:rPr>
          <w:sz w:val="21"/>
        </w:rPr>
        <w:t>ensuring</w:t>
      </w:r>
      <w:r>
        <w:rPr>
          <w:spacing w:val="-3"/>
          <w:sz w:val="21"/>
        </w:rPr>
        <w:t xml:space="preserve"> </w:t>
      </w:r>
      <w:r>
        <w:rPr>
          <w:sz w:val="21"/>
        </w:rPr>
        <w:t>that</w:t>
      </w:r>
      <w:r>
        <w:rPr>
          <w:spacing w:val="-3"/>
          <w:sz w:val="21"/>
        </w:rPr>
        <w:t xml:space="preserve"> </w:t>
      </w:r>
      <w:r>
        <w:rPr>
          <w:sz w:val="21"/>
        </w:rPr>
        <w:t>supporting</w:t>
      </w:r>
      <w:r>
        <w:rPr>
          <w:spacing w:val="-3"/>
          <w:sz w:val="21"/>
        </w:rPr>
        <w:t xml:space="preserve"> </w:t>
      </w:r>
      <w:r>
        <w:rPr>
          <w:sz w:val="21"/>
        </w:rPr>
        <w:t>materials</w:t>
      </w:r>
      <w:r>
        <w:rPr>
          <w:spacing w:val="-4"/>
          <w:sz w:val="21"/>
        </w:rPr>
        <w:t xml:space="preserve"> </w:t>
      </w:r>
      <w:r>
        <w:rPr>
          <w:sz w:val="21"/>
        </w:rPr>
        <w:t>are</w:t>
      </w:r>
      <w:r>
        <w:rPr>
          <w:spacing w:val="-4"/>
          <w:sz w:val="21"/>
        </w:rPr>
        <w:t xml:space="preserve"> </w:t>
      </w:r>
      <w:r>
        <w:rPr>
          <w:sz w:val="21"/>
        </w:rPr>
        <w:t>distributed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members</w:t>
      </w:r>
      <w:r>
        <w:rPr>
          <w:spacing w:val="-3"/>
          <w:sz w:val="21"/>
        </w:rPr>
        <w:t xml:space="preserve"> </w:t>
      </w:r>
      <w:r>
        <w:rPr>
          <w:sz w:val="21"/>
        </w:rPr>
        <w:t>and relevant subcommittees in advance of each meeting</w:t>
      </w:r>
      <w:r w:rsidR="008E1522">
        <w:rPr>
          <w:sz w:val="21"/>
        </w:rPr>
        <w:t>.</w:t>
      </w:r>
    </w:p>
    <w:p w14:paraId="3278ACE2" w14:textId="59D741B1" w:rsidR="00577C64" w:rsidRPr="00577C64" w:rsidRDefault="00577C64" w:rsidP="00577C64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679" w:firstLine="0"/>
        <w:rPr>
          <w:sz w:val="21"/>
        </w:rPr>
      </w:pPr>
      <w:r w:rsidRPr="00577C64">
        <w:rPr>
          <w:sz w:val="21"/>
        </w:rPr>
        <w:t>To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sit</w:t>
      </w:r>
      <w:r w:rsidRPr="00577C64">
        <w:rPr>
          <w:spacing w:val="-4"/>
          <w:sz w:val="21"/>
        </w:rPr>
        <w:t xml:space="preserve"> </w:t>
      </w:r>
      <w:r w:rsidRPr="00577C64">
        <w:rPr>
          <w:sz w:val="21"/>
        </w:rPr>
        <w:t>on</w:t>
      </w:r>
      <w:r w:rsidRPr="00577C64">
        <w:rPr>
          <w:spacing w:val="-3"/>
          <w:sz w:val="21"/>
        </w:rPr>
        <w:t xml:space="preserve"> </w:t>
      </w:r>
      <w:r w:rsidRPr="00577C64">
        <w:rPr>
          <w:sz w:val="21"/>
        </w:rPr>
        <w:t>subcommittees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of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the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Humber</w:t>
      </w:r>
      <w:r w:rsidRPr="00577C64">
        <w:rPr>
          <w:spacing w:val="-4"/>
          <w:sz w:val="21"/>
        </w:rPr>
        <w:t xml:space="preserve"> </w:t>
      </w:r>
      <w:r w:rsidRPr="00577C64">
        <w:rPr>
          <w:sz w:val="21"/>
        </w:rPr>
        <w:t>Freeport</w:t>
      </w:r>
      <w:r w:rsidRPr="00577C64">
        <w:rPr>
          <w:spacing w:val="-3"/>
          <w:sz w:val="21"/>
        </w:rPr>
        <w:t xml:space="preserve"> </w:t>
      </w:r>
      <w:r w:rsidRPr="00577C64">
        <w:rPr>
          <w:sz w:val="21"/>
        </w:rPr>
        <w:t>Board,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where</w:t>
      </w:r>
      <w:r w:rsidRPr="00577C64">
        <w:rPr>
          <w:spacing w:val="-4"/>
          <w:sz w:val="21"/>
        </w:rPr>
        <w:t xml:space="preserve"> </w:t>
      </w:r>
      <w:r w:rsidRPr="00577C64">
        <w:rPr>
          <w:sz w:val="21"/>
        </w:rPr>
        <w:t>nominated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by</w:t>
      </w:r>
      <w:r w:rsidRPr="00577C64">
        <w:rPr>
          <w:spacing w:val="-4"/>
          <w:sz w:val="21"/>
        </w:rPr>
        <w:t xml:space="preserve"> </w:t>
      </w:r>
      <w:r w:rsidRPr="00577C64">
        <w:rPr>
          <w:sz w:val="21"/>
        </w:rPr>
        <w:t>the</w:t>
      </w:r>
      <w:r w:rsidRPr="00577C64">
        <w:rPr>
          <w:spacing w:val="-4"/>
          <w:sz w:val="21"/>
        </w:rPr>
        <w:t xml:space="preserve"> </w:t>
      </w:r>
      <w:r w:rsidRPr="00577C64">
        <w:rPr>
          <w:sz w:val="21"/>
        </w:rPr>
        <w:t>Humber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 xml:space="preserve">Freeport </w:t>
      </w:r>
      <w:r w:rsidRPr="00577C64">
        <w:rPr>
          <w:spacing w:val="-2"/>
          <w:sz w:val="21"/>
        </w:rPr>
        <w:t>Board</w:t>
      </w:r>
    </w:p>
    <w:p w14:paraId="431E74AD" w14:textId="561E589F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8"/>
          <w:sz w:val="21"/>
        </w:rPr>
        <w:t xml:space="preserve"> </w:t>
      </w:r>
      <w:r>
        <w:rPr>
          <w:sz w:val="21"/>
        </w:rPr>
        <w:t>ensure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performance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Humber</w:t>
      </w:r>
      <w:r>
        <w:rPr>
          <w:spacing w:val="-4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8"/>
          <w:sz w:val="21"/>
        </w:rPr>
        <w:t xml:space="preserve"> </w:t>
      </w:r>
      <w:r>
        <w:rPr>
          <w:sz w:val="21"/>
        </w:rPr>
        <w:t>Board</w:t>
      </w:r>
      <w:r>
        <w:rPr>
          <w:spacing w:val="-5"/>
          <w:sz w:val="21"/>
        </w:rPr>
        <w:t xml:space="preserve"> </w:t>
      </w:r>
      <w:r>
        <w:rPr>
          <w:sz w:val="21"/>
        </w:rPr>
        <w:t>is</w:t>
      </w:r>
      <w:r>
        <w:rPr>
          <w:spacing w:val="-6"/>
          <w:sz w:val="21"/>
        </w:rPr>
        <w:t xml:space="preserve"> </w:t>
      </w:r>
      <w:r>
        <w:rPr>
          <w:sz w:val="21"/>
        </w:rPr>
        <w:t>appropriately</w:t>
      </w:r>
      <w:r>
        <w:rPr>
          <w:spacing w:val="-7"/>
          <w:sz w:val="21"/>
        </w:rPr>
        <w:t xml:space="preserve"> </w:t>
      </w:r>
      <w:r w:rsidR="0040724C">
        <w:rPr>
          <w:sz w:val="21"/>
        </w:rPr>
        <w:t xml:space="preserve">scrutinized and </w:t>
      </w:r>
      <w:r>
        <w:rPr>
          <w:sz w:val="21"/>
        </w:rPr>
        <w:t>that</w:t>
      </w:r>
      <w:r>
        <w:rPr>
          <w:spacing w:val="-4"/>
          <w:sz w:val="21"/>
        </w:rPr>
        <w:t xml:space="preserve"> </w:t>
      </w:r>
      <w:r>
        <w:rPr>
          <w:spacing w:val="-2"/>
          <w:sz w:val="21"/>
        </w:rPr>
        <w:t>Senior</w:t>
      </w:r>
    </w:p>
    <w:p w14:paraId="431E74AE" w14:textId="160788F3" w:rsidR="00AE769A" w:rsidRDefault="00AD2DDB">
      <w:pPr>
        <w:pStyle w:val="BodyText"/>
        <w:spacing w:before="1"/>
      </w:pPr>
      <w:r>
        <w:t>Leaders</w:t>
      </w:r>
      <w:r>
        <w:rPr>
          <w:spacing w:val="-7"/>
        </w:rPr>
        <w:t xml:space="preserve"> </w:t>
      </w:r>
      <w:r>
        <w:t>effectively</w:t>
      </w:r>
      <w:r>
        <w:rPr>
          <w:spacing w:val="-8"/>
        </w:rPr>
        <w:t xml:space="preserve"> </w:t>
      </w:r>
      <w:r>
        <w:t>fulfil</w:t>
      </w:r>
      <w:r>
        <w:rPr>
          <w:spacing w:val="-9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responsibilities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discharge</w:t>
      </w:r>
      <w:r>
        <w:rPr>
          <w:spacing w:val="-6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rPr>
          <w:spacing w:val="-2"/>
        </w:rPr>
        <w:t>duties</w:t>
      </w:r>
      <w:r w:rsidR="006F49E8">
        <w:rPr>
          <w:spacing w:val="-2"/>
        </w:rPr>
        <w:t>.</w:t>
      </w:r>
    </w:p>
    <w:p w14:paraId="431E74AF" w14:textId="48946E4C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provide</w:t>
      </w:r>
      <w:r>
        <w:rPr>
          <w:spacing w:val="-8"/>
          <w:sz w:val="21"/>
        </w:rPr>
        <w:t xml:space="preserve"> </w:t>
      </w:r>
      <w:r>
        <w:rPr>
          <w:sz w:val="21"/>
        </w:rPr>
        <w:t>strategic</w:t>
      </w:r>
      <w:r>
        <w:rPr>
          <w:spacing w:val="-7"/>
          <w:sz w:val="21"/>
        </w:rPr>
        <w:t xml:space="preserve"> </w:t>
      </w:r>
      <w:r>
        <w:rPr>
          <w:sz w:val="21"/>
        </w:rPr>
        <w:t>and</w:t>
      </w:r>
      <w:r>
        <w:rPr>
          <w:spacing w:val="-6"/>
          <w:sz w:val="21"/>
        </w:rPr>
        <w:t xml:space="preserve"> </w:t>
      </w:r>
      <w:r>
        <w:rPr>
          <w:sz w:val="21"/>
        </w:rPr>
        <w:t>independent</w:t>
      </w:r>
      <w:r>
        <w:rPr>
          <w:spacing w:val="-5"/>
          <w:sz w:val="21"/>
        </w:rPr>
        <w:t xml:space="preserve"> </w:t>
      </w:r>
      <w:r>
        <w:rPr>
          <w:spacing w:val="-2"/>
          <w:sz w:val="21"/>
        </w:rPr>
        <w:t>advice</w:t>
      </w:r>
      <w:r w:rsidR="00BD541D">
        <w:rPr>
          <w:spacing w:val="-2"/>
          <w:sz w:val="21"/>
        </w:rPr>
        <w:t xml:space="preserve"> to the Board</w:t>
      </w:r>
      <w:r w:rsidR="006F49E8">
        <w:rPr>
          <w:spacing w:val="-2"/>
          <w:sz w:val="21"/>
        </w:rPr>
        <w:t>.</w:t>
      </w:r>
    </w:p>
    <w:p w14:paraId="431E74B0" w14:textId="3A1DA287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10"/>
          <w:sz w:val="21"/>
        </w:rPr>
        <w:t xml:space="preserve"> </w:t>
      </w:r>
      <w:r>
        <w:rPr>
          <w:sz w:val="21"/>
        </w:rPr>
        <w:t>ensure</w:t>
      </w:r>
      <w:r>
        <w:rPr>
          <w:spacing w:val="-6"/>
          <w:sz w:val="21"/>
        </w:rPr>
        <w:t xml:space="preserve"> </w:t>
      </w:r>
      <w:r>
        <w:rPr>
          <w:sz w:val="21"/>
        </w:rPr>
        <w:t>Board</w:t>
      </w:r>
      <w:r>
        <w:rPr>
          <w:spacing w:val="-7"/>
          <w:sz w:val="21"/>
        </w:rPr>
        <w:t xml:space="preserve"> </w:t>
      </w:r>
      <w:r>
        <w:rPr>
          <w:sz w:val="21"/>
        </w:rPr>
        <w:t>regularly</w:t>
      </w:r>
      <w:r>
        <w:rPr>
          <w:spacing w:val="-7"/>
          <w:sz w:val="21"/>
        </w:rPr>
        <w:t xml:space="preserve"> </w:t>
      </w:r>
      <w:r>
        <w:rPr>
          <w:sz w:val="21"/>
        </w:rPr>
        <w:t>reviews</w:t>
      </w:r>
      <w:r>
        <w:rPr>
          <w:spacing w:val="-7"/>
          <w:sz w:val="21"/>
        </w:rPr>
        <w:t xml:space="preserve"> </w:t>
      </w:r>
      <w:r>
        <w:rPr>
          <w:sz w:val="21"/>
        </w:rPr>
        <w:t>escalated</w:t>
      </w:r>
      <w:r>
        <w:rPr>
          <w:spacing w:val="-4"/>
          <w:sz w:val="21"/>
        </w:rPr>
        <w:t xml:space="preserve"> </w:t>
      </w:r>
      <w:r>
        <w:rPr>
          <w:sz w:val="21"/>
        </w:rPr>
        <w:t>risks,</w:t>
      </w:r>
      <w:r>
        <w:rPr>
          <w:spacing w:val="-6"/>
          <w:sz w:val="21"/>
        </w:rPr>
        <w:t xml:space="preserve"> </w:t>
      </w:r>
      <w:r>
        <w:rPr>
          <w:sz w:val="21"/>
        </w:rPr>
        <w:t>issues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associated</w:t>
      </w:r>
      <w:r>
        <w:rPr>
          <w:spacing w:val="-7"/>
          <w:sz w:val="21"/>
        </w:rPr>
        <w:t xml:space="preserve"> </w:t>
      </w:r>
      <w:r>
        <w:rPr>
          <w:spacing w:val="-2"/>
          <w:sz w:val="21"/>
        </w:rPr>
        <w:t>opportunities</w:t>
      </w:r>
      <w:r w:rsidR="006F49E8">
        <w:rPr>
          <w:spacing w:val="-2"/>
          <w:sz w:val="21"/>
        </w:rPr>
        <w:t>.</w:t>
      </w:r>
    </w:p>
    <w:p w14:paraId="431E74B1" w14:textId="1DF0DD20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keep</w:t>
      </w:r>
      <w:r>
        <w:rPr>
          <w:spacing w:val="-6"/>
          <w:sz w:val="21"/>
        </w:rPr>
        <w:t xml:space="preserve"> </w:t>
      </w:r>
      <w:r>
        <w:rPr>
          <w:sz w:val="21"/>
        </w:rPr>
        <w:t>abreast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all</w:t>
      </w:r>
      <w:r>
        <w:rPr>
          <w:spacing w:val="-4"/>
          <w:sz w:val="21"/>
        </w:rPr>
        <w:t xml:space="preserve"> </w:t>
      </w:r>
      <w:r>
        <w:rPr>
          <w:sz w:val="21"/>
        </w:rPr>
        <w:t>strategic</w:t>
      </w:r>
      <w:r>
        <w:rPr>
          <w:spacing w:val="-4"/>
          <w:sz w:val="21"/>
        </w:rPr>
        <w:t xml:space="preserve"> </w:t>
      </w:r>
      <w:r>
        <w:rPr>
          <w:sz w:val="21"/>
        </w:rPr>
        <w:t>activities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Humber</w:t>
      </w:r>
      <w:r>
        <w:rPr>
          <w:spacing w:val="-5"/>
          <w:sz w:val="21"/>
        </w:rPr>
        <w:t xml:space="preserve"> </w:t>
      </w:r>
      <w:r>
        <w:rPr>
          <w:spacing w:val="-2"/>
          <w:sz w:val="21"/>
        </w:rPr>
        <w:t>Freeport</w:t>
      </w:r>
      <w:r w:rsidR="006F49E8">
        <w:rPr>
          <w:spacing w:val="-2"/>
          <w:sz w:val="21"/>
        </w:rPr>
        <w:t>.</w:t>
      </w:r>
    </w:p>
    <w:p w14:paraId="431E74B2" w14:textId="12979CB3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ind w:right="402" w:firstLine="0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support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Humber</w:t>
      </w:r>
      <w:r>
        <w:rPr>
          <w:spacing w:val="-1"/>
          <w:sz w:val="21"/>
        </w:rPr>
        <w:t xml:space="preserve"> </w:t>
      </w:r>
      <w:r>
        <w:rPr>
          <w:sz w:val="21"/>
        </w:rPr>
        <w:t>Freeport</w:t>
      </w:r>
      <w:r>
        <w:rPr>
          <w:spacing w:val="-3"/>
          <w:sz w:val="21"/>
        </w:rPr>
        <w:t xml:space="preserve"> </w:t>
      </w:r>
      <w:r>
        <w:rPr>
          <w:sz w:val="21"/>
        </w:rPr>
        <w:t>Board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development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monitoring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delivery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2"/>
          <w:sz w:val="21"/>
        </w:rPr>
        <w:t xml:space="preserve"> </w:t>
      </w:r>
      <w:r>
        <w:rPr>
          <w:sz w:val="21"/>
        </w:rPr>
        <w:t>an</w:t>
      </w:r>
      <w:r>
        <w:rPr>
          <w:spacing w:val="-3"/>
          <w:sz w:val="21"/>
        </w:rPr>
        <w:t xml:space="preserve"> </w:t>
      </w:r>
      <w:r>
        <w:rPr>
          <w:sz w:val="21"/>
        </w:rPr>
        <w:t>annual</w:t>
      </w:r>
      <w:r>
        <w:rPr>
          <w:spacing w:val="-2"/>
          <w:sz w:val="21"/>
        </w:rPr>
        <w:t xml:space="preserve"> </w:t>
      </w:r>
      <w:r>
        <w:rPr>
          <w:sz w:val="21"/>
        </w:rPr>
        <w:t>plan</w:t>
      </w:r>
      <w:r>
        <w:rPr>
          <w:spacing w:val="-5"/>
          <w:sz w:val="21"/>
        </w:rPr>
        <w:t xml:space="preserve"> </w:t>
      </w:r>
      <w:r>
        <w:rPr>
          <w:sz w:val="21"/>
        </w:rPr>
        <w:t>to achieve the Board’s objectives</w:t>
      </w:r>
      <w:r w:rsidR="00455509">
        <w:rPr>
          <w:sz w:val="21"/>
        </w:rPr>
        <w:t>.</w:t>
      </w:r>
    </w:p>
    <w:p w14:paraId="431E74B3" w14:textId="77777777" w:rsidR="00AE769A" w:rsidRDefault="00AE769A">
      <w:pPr>
        <w:pStyle w:val="BodyText"/>
        <w:ind w:left="0"/>
      </w:pPr>
    </w:p>
    <w:p w14:paraId="431E74B4" w14:textId="77777777" w:rsidR="00AE769A" w:rsidRDefault="00AD2DDB">
      <w:pPr>
        <w:pStyle w:val="Heading1"/>
      </w:pPr>
      <w:r>
        <w:rPr>
          <w:spacing w:val="-2"/>
        </w:rPr>
        <w:t>Governance</w:t>
      </w:r>
    </w:p>
    <w:p w14:paraId="431E74B5" w14:textId="77777777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assure</w:t>
      </w:r>
      <w:r>
        <w:rPr>
          <w:spacing w:val="-7"/>
          <w:sz w:val="21"/>
        </w:rPr>
        <w:t xml:space="preserve"> </w:t>
      </w:r>
      <w:r>
        <w:rPr>
          <w:sz w:val="21"/>
        </w:rPr>
        <w:t>that</w:t>
      </w:r>
      <w:r>
        <w:rPr>
          <w:spacing w:val="-7"/>
          <w:sz w:val="21"/>
        </w:rPr>
        <w:t xml:space="preserve"> </w:t>
      </w:r>
      <w:r>
        <w:rPr>
          <w:sz w:val="21"/>
        </w:rPr>
        <w:t>established</w:t>
      </w:r>
      <w:r>
        <w:rPr>
          <w:spacing w:val="-8"/>
          <w:sz w:val="21"/>
        </w:rPr>
        <w:t xml:space="preserve"> </w:t>
      </w:r>
      <w:r>
        <w:rPr>
          <w:sz w:val="21"/>
        </w:rPr>
        <w:t>Governance</w:t>
      </w:r>
      <w:r>
        <w:rPr>
          <w:spacing w:val="-6"/>
          <w:sz w:val="21"/>
        </w:rPr>
        <w:t xml:space="preserve"> </w:t>
      </w:r>
      <w:r>
        <w:rPr>
          <w:sz w:val="21"/>
        </w:rPr>
        <w:t>arrangements,</w:t>
      </w:r>
      <w:r>
        <w:rPr>
          <w:spacing w:val="-7"/>
          <w:sz w:val="21"/>
        </w:rPr>
        <w:t xml:space="preserve"> </w:t>
      </w:r>
      <w:r>
        <w:rPr>
          <w:sz w:val="21"/>
        </w:rPr>
        <w:t>and</w:t>
      </w:r>
      <w:r>
        <w:rPr>
          <w:spacing w:val="-6"/>
          <w:sz w:val="21"/>
        </w:rPr>
        <w:t xml:space="preserve"> </w:t>
      </w:r>
      <w:r>
        <w:rPr>
          <w:sz w:val="21"/>
        </w:rPr>
        <w:t>future</w:t>
      </w:r>
      <w:r>
        <w:rPr>
          <w:spacing w:val="-7"/>
          <w:sz w:val="21"/>
        </w:rPr>
        <w:t xml:space="preserve"> </w:t>
      </w:r>
      <w:r>
        <w:rPr>
          <w:sz w:val="21"/>
        </w:rPr>
        <w:t>evolutions,</w:t>
      </w:r>
      <w:r>
        <w:rPr>
          <w:spacing w:val="-6"/>
          <w:sz w:val="21"/>
        </w:rPr>
        <w:t xml:space="preserve"> </w:t>
      </w:r>
      <w:r>
        <w:rPr>
          <w:sz w:val="21"/>
        </w:rPr>
        <w:t>are</w:t>
      </w:r>
      <w:r>
        <w:rPr>
          <w:spacing w:val="-7"/>
          <w:sz w:val="21"/>
        </w:rPr>
        <w:t xml:space="preserve"> </w:t>
      </w:r>
      <w:r>
        <w:rPr>
          <w:sz w:val="21"/>
        </w:rPr>
        <w:t>reflective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pacing w:val="-2"/>
          <w:sz w:val="21"/>
        </w:rPr>
        <w:t>Nolan</w:t>
      </w:r>
    </w:p>
    <w:p w14:paraId="431E74B6" w14:textId="5D6331E7" w:rsidR="00AE769A" w:rsidRDefault="00AD2DDB">
      <w:pPr>
        <w:pStyle w:val="BodyText"/>
        <w:spacing w:line="255" w:lineRule="exact"/>
        <w:rPr>
          <w:spacing w:val="-2"/>
        </w:rPr>
      </w:pPr>
      <w:r>
        <w:t>Principles</w:t>
      </w:r>
      <w:r>
        <w:rPr>
          <w:spacing w:val="-7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public</w:t>
      </w:r>
      <w:r>
        <w:rPr>
          <w:spacing w:val="-5"/>
        </w:rPr>
        <w:t xml:space="preserve"> </w:t>
      </w:r>
      <w:r>
        <w:t>life</w:t>
      </w:r>
      <w:r>
        <w:rPr>
          <w:spacing w:val="-2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operating</w:t>
      </w:r>
      <w:r>
        <w:rPr>
          <w:spacing w:val="-5"/>
        </w:rPr>
        <w:t xml:space="preserve"> </w:t>
      </w:r>
      <w:proofErr w:type="gramStart"/>
      <w:r>
        <w:t>on</w:t>
      </w:r>
      <w:r>
        <w:rPr>
          <w:spacing w:val="-7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basis</w:t>
      </w:r>
      <w:r>
        <w:rPr>
          <w:spacing w:val="-6"/>
        </w:rPr>
        <w:t xml:space="preserve"> </w:t>
      </w:r>
      <w:r>
        <w:t>of</w:t>
      </w:r>
      <w:proofErr w:type="gramEnd"/>
      <w:r>
        <w:rPr>
          <w:spacing w:val="-7"/>
        </w:rPr>
        <w:t xml:space="preserve"> </w:t>
      </w:r>
      <w:r>
        <w:t>transparency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spacing w:val="-2"/>
        </w:rPr>
        <w:t>accountability</w:t>
      </w:r>
      <w:r w:rsidR="00455509">
        <w:rPr>
          <w:spacing w:val="-2"/>
        </w:rPr>
        <w:t>.</w:t>
      </w:r>
    </w:p>
    <w:p w14:paraId="7C45E0F8" w14:textId="77777777" w:rsidR="005549FE" w:rsidRDefault="005549FE" w:rsidP="005549FE">
      <w:pPr>
        <w:pStyle w:val="ListParagraph"/>
        <w:numPr>
          <w:ilvl w:val="0"/>
          <w:numId w:val="3"/>
        </w:numPr>
        <w:tabs>
          <w:tab w:val="left" w:pos="492"/>
        </w:tabs>
        <w:spacing w:before="1" w:line="255" w:lineRule="exact"/>
        <w:ind w:left="492" w:hanging="152"/>
      </w:pPr>
      <w:r>
        <w:rPr>
          <w:sz w:val="21"/>
        </w:rPr>
        <w:t>To</w:t>
      </w:r>
      <w:r w:rsidRPr="0004218F">
        <w:rPr>
          <w:spacing w:val="-9"/>
          <w:sz w:val="21"/>
        </w:rPr>
        <w:t xml:space="preserve"> </w:t>
      </w:r>
      <w:r>
        <w:rPr>
          <w:sz w:val="21"/>
        </w:rPr>
        <w:t>apply</w:t>
      </w:r>
      <w:r w:rsidRPr="0004218F">
        <w:rPr>
          <w:spacing w:val="-7"/>
          <w:sz w:val="21"/>
        </w:rPr>
        <w:t xml:space="preserve"> </w:t>
      </w:r>
      <w:r>
        <w:rPr>
          <w:sz w:val="21"/>
        </w:rPr>
        <w:t>Humber</w:t>
      </w:r>
      <w:r w:rsidRPr="0004218F">
        <w:rPr>
          <w:spacing w:val="-5"/>
          <w:sz w:val="21"/>
        </w:rPr>
        <w:t xml:space="preserve"> </w:t>
      </w:r>
      <w:r w:rsidRPr="0004218F">
        <w:rPr>
          <w:spacing w:val="-2"/>
          <w:sz w:val="21"/>
        </w:rPr>
        <w:t xml:space="preserve">Freeport’s </w:t>
      </w:r>
      <w:r>
        <w:t>Conflict</w:t>
      </w:r>
      <w:r w:rsidRPr="0004218F">
        <w:rPr>
          <w:spacing w:val="-2"/>
        </w:rPr>
        <w:t xml:space="preserve"> </w:t>
      </w:r>
      <w:r>
        <w:t>of</w:t>
      </w:r>
      <w:r w:rsidRPr="0004218F">
        <w:rPr>
          <w:spacing w:val="-6"/>
        </w:rPr>
        <w:t xml:space="preserve"> </w:t>
      </w:r>
      <w:r>
        <w:t>Interest</w:t>
      </w:r>
      <w:r w:rsidRPr="0004218F">
        <w:rPr>
          <w:spacing w:val="-5"/>
        </w:rPr>
        <w:t xml:space="preserve"> </w:t>
      </w:r>
      <w:r>
        <w:t>Policy</w:t>
      </w:r>
      <w:r w:rsidRPr="0004218F">
        <w:rPr>
          <w:spacing w:val="-5"/>
        </w:rPr>
        <w:t xml:space="preserve"> </w:t>
      </w:r>
      <w:r>
        <w:t>as</w:t>
      </w:r>
      <w:r w:rsidRPr="0004218F">
        <w:rPr>
          <w:spacing w:val="-6"/>
        </w:rPr>
        <w:t xml:space="preserve"> </w:t>
      </w:r>
      <w:r w:rsidRPr="0004218F">
        <w:rPr>
          <w:spacing w:val="-2"/>
        </w:rPr>
        <w:t>required.</w:t>
      </w:r>
    </w:p>
    <w:p w14:paraId="431E74B8" w14:textId="417E5192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805" w:firstLine="0"/>
        <w:rPr>
          <w:sz w:val="21"/>
        </w:rPr>
      </w:pP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ensure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Board</w:t>
      </w:r>
      <w:r>
        <w:rPr>
          <w:spacing w:val="-2"/>
          <w:sz w:val="21"/>
        </w:rPr>
        <w:t xml:space="preserve"> </w:t>
      </w:r>
      <w:r>
        <w:rPr>
          <w:sz w:val="21"/>
        </w:rPr>
        <w:t>is</w:t>
      </w:r>
      <w:r>
        <w:rPr>
          <w:spacing w:val="-2"/>
          <w:sz w:val="21"/>
        </w:rPr>
        <w:t xml:space="preserve"> </w:t>
      </w:r>
      <w:r>
        <w:rPr>
          <w:sz w:val="21"/>
        </w:rPr>
        <w:t>high-performing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continues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conform</w:t>
      </w:r>
      <w:r>
        <w:rPr>
          <w:spacing w:val="-4"/>
          <w:sz w:val="21"/>
        </w:rPr>
        <w:t xml:space="preserve"> </w:t>
      </w:r>
      <w:r>
        <w:rPr>
          <w:sz w:val="21"/>
        </w:rPr>
        <w:t>with</w:t>
      </w:r>
      <w:r>
        <w:rPr>
          <w:spacing w:val="-4"/>
          <w:sz w:val="21"/>
        </w:rPr>
        <w:t xml:space="preserve"> </w:t>
      </w:r>
      <w:r>
        <w:rPr>
          <w:sz w:val="21"/>
        </w:rPr>
        <w:t>Government</w:t>
      </w:r>
      <w:r>
        <w:rPr>
          <w:spacing w:val="-1"/>
          <w:sz w:val="21"/>
        </w:rPr>
        <w:t xml:space="preserve"> </w:t>
      </w:r>
      <w:r>
        <w:rPr>
          <w:sz w:val="21"/>
        </w:rPr>
        <w:t>guidance</w:t>
      </w:r>
      <w:r>
        <w:rPr>
          <w:spacing w:val="-3"/>
          <w:sz w:val="21"/>
        </w:rPr>
        <w:t xml:space="preserve"> </w:t>
      </w:r>
      <w:r>
        <w:rPr>
          <w:sz w:val="21"/>
        </w:rPr>
        <w:t>with regard to public-private representation</w:t>
      </w:r>
      <w:r w:rsidR="00455509">
        <w:rPr>
          <w:sz w:val="21"/>
        </w:rPr>
        <w:t>.</w:t>
      </w:r>
    </w:p>
    <w:p w14:paraId="431E74B9" w14:textId="260C2209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1208" w:firstLine="0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oversee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6"/>
          <w:sz w:val="21"/>
        </w:rPr>
        <w:t xml:space="preserve"> </w:t>
      </w:r>
      <w:r>
        <w:rPr>
          <w:sz w:val="21"/>
        </w:rPr>
        <w:t>contribute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Humber</w:t>
      </w:r>
      <w:r>
        <w:rPr>
          <w:spacing w:val="-2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3"/>
          <w:sz w:val="21"/>
        </w:rPr>
        <w:t xml:space="preserve"> </w:t>
      </w:r>
      <w:r>
        <w:rPr>
          <w:sz w:val="21"/>
        </w:rPr>
        <w:t>annual</w:t>
      </w:r>
      <w:r>
        <w:rPr>
          <w:spacing w:val="-3"/>
          <w:sz w:val="21"/>
        </w:rPr>
        <w:t xml:space="preserve"> </w:t>
      </w:r>
      <w:r>
        <w:rPr>
          <w:sz w:val="21"/>
        </w:rPr>
        <w:t>governance</w:t>
      </w:r>
      <w:r>
        <w:rPr>
          <w:spacing w:val="-4"/>
          <w:sz w:val="21"/>
        </w:rPr>
        <w:t xml:space="preserve"> </w:t>
      </w:r>
      <w:r>
        <w:rPr>
          <w:sz w:val="21"/>
        </w:rPr>
        <w:t>review,</w:t>
      </w:r>
      <w:r>
        <w:rPr>
          <w:spacing w:val="-2"/>
          <w:sz w:val="21"/>
        </w:rPr>
        <w:t xml:space="preserve"> </w:t>
      </w:r>
      <w:r>
        <w:rPr>
          <w:sz w:val="21"/>
        </w:rPr>
        <w:t>assessing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the </w:t>
      </w:r>
      <w:r w:rsidR="005549FE">
        <w:rPr>
          <w:sz w:val="21"/>
        </w:rPr>
        <w:t>e</w:t>
      </w:r>
      <w:r>
        <w:rPr>
          <w:sz w:val="21"/>
        </w:rPr>
        <w:t>ffectiveness and appropriateness of the Board and sub-committees</w:t>
      </w:r>
      <w:r w:rsidR="00455509">
        <w:rPr>
          <w:sz w:val="21"/>
        </w:rPr>
        <w:t>.</w:t>
      </w:r>
    </w:p>
    <w:p w14:paraId="431E74BA" w14:textId="3A827E80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include</w:t>
      </w:r>
      <w:r>
        <w:rPr>
          <w:spacing w:val="-7"/>
          <w:sz w:val="21"/>
        </w:rPr>
        <w:t xml:space="preserve"> </w:t>
      </w:r>
      <w:r>
        <w:rPr>
          <w:sz w:val="21"/>
        </w:rPr>
        <w:t>a</w:t>
      </w:r>
      <w:r>
        <w:rPr>
          <w:spacing w:val="-5"/>
          <w:sz w:val="21"/>
        </w:rPr>
        <w:t xml:space="preserve"> </w:t>
      </w:r>
      <w:r>
        <w:rPr>
          <w:sz w:val="21"/>
        </w:rPr>
        <w:t>rolling</w:t>
      </w:r>
      <w:r>
        <w:rPr>
          <w:spacing w:val="-6"/>
          <w:sz w:val="21"/>
        </w:rPr>
        <w:t xml:space="preserve"> </w:t>
      </w:r>
      <w:r>
        <w:rPr>
          <w:sz w:val="21"/>
        </w:rPr>
        <w:t>programme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Humber</w:t>
      </w:r>
      <w:r>
        <w:rPr>
          <w:spacing w:val="-4"/>
          <w:sz w:val="21"/>
        </w:rPr>
        <w:t xml:space="preserve"> </w:t>
      </w:r>
      <w:r>
        <w:rPr>
          <w:sz w:val="21"/>
        </w:rPr>
        <w:t>Freeport</w:t>
      </w:r>
      <w:r>
        <w:rPr>
          <w:spacing w:val="-6"/>
          <w:sz w:val="21"/>
        </w:rPr>
        <w:t xml:space="preserve"> </w:t>
      </w:r>
      <w:r>
        <w:rPr>
          <w:sz w:val="21"/>
        </w:rPr>
        <w:t>policy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procedure</w:t>
      </w:r>
      <w:r>
        <w:rPr>
          <w:spacing w:val="-6"/>
          <w:sz w:val="21"/>
        </w:rPr>
        <w:t xml:space="preserve"> </w:t>
      </w:r>
      <w:r>
        <w:rPr>
          <w:spacing w:val="-2"/>
          <w:sz w:val="21"/>
        </w:rPr>
        <w:t>reviews</w:t>
      </w:r>
      <w:r w:rsidR="00455509">
        <w:rPr>
          <w:spacing w:val="-2"/>
          <w:sz w:val="21"/>
        </w:rPr>
        <w:t>.</w:t>
      </w:r>
    </w:p>
    <w:p w14:paraId="431E74BB" w14:textId="77777777" w:rsidR="00AE769A" w:rsidRDefault="00AE769A">
      <w:pPr>
        <w:pStyle w:val="BodyText"/>
        <w:ind w:left="0"/>
      </w:pPr>
    </w:p>
    <w:p w14:paraId="431E74BC" w14:textId="77777777" w:rsidR="00AE769A" w:rsidRDefault="00AD2DDB">
      <w:pPr>
        <w:pStyle w:val="Heading1"/>
        <w:spacing w:before="1"/>
      </w:pPr>
      <w:r>
        <w:t>Efficiency</w:t>
      </w:r>
      <w:r>
        <w:rPr>
          <w:spacing w:val="-5"/>
        </w:rPr>
        <w:t xml:space="preserve"> </w:t>
      </w:r>
      <w:r>
        <w:t>&amp;</w:t>
      </w:r>
      <w:r>
        <w:rPr>
          <w:spacing w:val="-3"/>
        </w:rPr>
        <w:t xml:space="preserve"> </w:t>
      </w:r>
      <w:r>
        <w:rPr>
          <w:spacing w:val="-2"/>
        </w:rPr>
        <w:t>Effectiveness</w:t>
      </w:r>
    </w:p>
    <w:p w14:paraId="76E06D03" w14:textId="0FF4752D" w:rsidR="005030B4" w:rsidRDefault="005030B4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 promote the ongoing development of the Board, ensuring that relationships between parties are productive and respectful.</w:t>
      </w:r>
    </w:p>
    <w:p w14:paraId="431E74BE" w14:textId="1AB6EE4B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monitor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timely</w:t>
      </w:r>
      <w:r>
        <w:rPr>
          <w:spacing w:val="-4"/>
          <w:sz w:val="21"/>
        </w:rPr>
        <w:t xml:space="preserve"> </w:t>
      </w:r>
      <w:r>
        <w:rPr>
          <w:sz w:val="21"/>
        </w:rPr>
        <w:t>implementation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decisions</w:t>
      </w:r>
      <w:r>
        <w:rPr>
          <w:spacing w:val="-7"/>
          <w:sz w:val="21"/>
        </w:rPr>
        <w:t xml:space="preserve"> </w:t>
      </w:r>
      <w:r>
        <w:rPr>
          <w:sz w:val="21"/>
        </w:rPr>
        <w:t>that</w:t>
      </w:r>
      <w:r>
        <w:rPr>
          <w:spacing w:val="-5"/>
          <w:sz w:val="21"/>
        </w:rPr>
        <w:t xml:space="preserve"> </w:t>
      </w:r>
      <w:r>
        <w:rPr>
          <w:sz w:val="21"/>
        </w:rPr>
        <w:t>are</w:t>
      </w:r>
      <w:r>
        <w:rPr>
          <w:spacing w:val="-5"/>
          <w:sz w:val="21"/>
        </w:rPr>
        <w:t xml:space="preserve"> </w:t>
      </w:r>
      <w:r>
        <w:rPr>
          <w:sz w:val="21"/>
        </w:rPr>
        <w:t>taken</w:t>
      </w:r>
      <w:r>
        <w:rPr>
          <w:spacing w:val="-3"/>
          <w:sz w:val="21"/>
        </w:rPr>
        <w:t xml:space="preserve"> </w:t>
      </w:r>
      <w:r>
        <w:rPr>
          <w:sz w:val="21"/>
        </w:rPr>
        <w:t>at</w:t>
      </w:r>
      <w:r>
        <w:rPr>
          <w:spacing w:val="-5"/>
          <w:sz w:val="21"/>
        </w:rPr>
        <w:t xml:space="preserve"> </w:t>
      </w:r>
      <w:r>
        <w:rPr>
          <w:sz w:val="21"/>
        </w:rPr>
        <w:t>Board</w:t>
      </w:r>
      <w:r>
        <w:rPr>
          <w:spacing w:val="-3"/>
          <w:sz w:val="21"/>
        </w:rPr>
        <w:t xml:space="preserve"> </w:t>
      </w:r>
      <w:r>
        <w:rPr>
          <w:spacing w:val="-2"/>
          <w:sz w:val="21"/>
        </w:rPr>
        <w:t>meetings</w:t>
      </w:r>
      <w:r w:rsidR="00455509">
        <w:rPr>
          <w:spacing w:val="-2"/>
          <w:sz w:val="21"/>
        </w:rPr>
        <w:t>.</w:t>
      </w:r>
    </w:p>
    <w:p w14:paraId="431E74BF" w14:textId="622AC76A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1051" w:firstLine="0"/>
        <w:rPr>
          <w:sz w:val="21"/>
        </w:rPr>
      </w:pP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z w:val="21"/>
        </w:rPr>
        <w:t>ensure</w:t>
      </w:r>
      <w:r>
        <w:rPr>
          <w:spacing w:val="-4"/>
          <w:sz w:val="21"/>
        </w:rPr>
        <w:t xml:space="preserve"> </w:t>
      </w:r>
      <w:r>
        <w:rPr>
          <w:sz w:val="21"/>
        </w:rPr>
        <w:t>that</w:t>
      </w:r>
      <w:r>
        <w:rPr>
          <w:spacing w:val="-2"/>
          <w:sz w:val="21"/>
        </w:rPr>
        <w:t xml:space="preserve"> </w:t>
      </w:r>
      <w:r>
        <w:rPr>
          <w:sz w:val="21"/>
        </w:rPr>
        <w:t>communication</w:t>
      </w:r>
      <w:r>
        <w:rPr>
          <w:spacing w:val="-2"/>
          <w:sz w:val="21"/>
        </w:rPr>
        <w:t xml:space="preserve"> </w:t>
      </w:r>
      <w:r>
        <w:rPr>
          <w:sz w:val="21"/>
        </w:rPr>
        <w:t>streams</w:t>
      </w:r>
      <w:r>
        <w:rPr>
          <w:spacing w:val="-3"/>
          <w:sz w:val="21"/>
        </w:rPr>
        <w:t xml:space="preserve"> </w:t>
      </w:r>
      <w:r>
        <w:rPr>
          <w:sz w:val="21"/>
        </w:rPr>
        <w:t>between</w:t>
      </w:r>
      <w:r>
        <w:rPr>
          <w:spacing w:val="-2"/>
          <w:sz w:val="21"/>
        </w:rPr>
        <w:t xml:space="preserve"> </w:t>
      </w:r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aspects</w:t>
      </w:r>
      <w:r>
        <w:rPr>
          <w:spacing w:val="-5"/>
          <w:sz w:val="21"/>
        </w:rPr>
        <w:t xml:space="preserve"> </w:t>
      </w:r>
      <w:r>
        <w:rPr>
          <w:sz w:val="21"/>
        </w:rPr>
        <w:t>Humber</w:t>
      </w:r>
      <w:r>
        <w:rPr>
          <w:spacing w:val="-2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5"/>
          <w:sz w:val="21"/>
        </w:rPr>
        <w:t xml:space="preserve"> </w:t>
      </w:r>
      <w:r>
        <w:rPr>
          <w:sz w:val="21"/>
        </w:rPr>
        <w:t>Governance</w:t>
      </w:r>
      <w:r>
        <w:rPr>
          <w:spacing w:val="-2"/>
          <w:sz w:val="21"/>
        </w:rPr>
        <w:t xml:space="preserve"> </w:t>
      </w:r>
      <w:r>
        <w:rPr>
          <w:sz w:val="21"/>
        </w:rPr>
        <w:t>are conducted seamlessly as required to expedite Humber Freeport’s operations</w:t>
      </w:r>
      <w:r w:rsidR="00A76F9E">
        <w:rPr>
          <w:sz w:val="21"/>
        </w:rPr>
        <w:t>.</w:t>
      </w:r>
    </w:p>
    <w:p w14:paraId="431E74C2" w14:textId="7FD32476" w:rsidR="00AE769A" w:rsidRPr="00A76F9E" w:rsidRDefault="00AD2DDB" w:rsidP="00A76F9E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act</w:t>
      </w:r>
      <w:r>
        <w:rPr>
          <w:spacing w:val="-4"/>
          <w:sz w:val="21"/>
        </w:rPr>
        <w:t xml:space="preserve"> </w:t>
      </w:r>
      <w:r>
        <w:rPr>
          <w:sz w:val="21"/>
        </w:rPr>
        <w:t>as</w:t>
      </w:r>
      <w:r>
        <w:rPr>
          <w:spacing w:val="-5"/>
          <w:sz w:val="21"/>
        </w:rPr>
        <w:t xml:space="preserve"> </w:t>
      </w:r>
      <w:r>
        <w:rPr>
          <w:sz w:val="21"/>
        </w:rPr>
        <w:t>a</w:t>
      </w:r>
      <w:r>
        <w:rPr>
          <w:spacing w:val="-4"/>
          <w:sz w:val="21"/>
        </w:rPr>
        <w:t xml:space="preserve"> </w:t>
      </w:r>
      <w:r>
        <w:rPr>
          <w:sz w:val="21"/>
        </w:rPr>
        <w:t>point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escalation</w:t>
      </w:r>
      <w:r>
        <w:rPr>
          <w:spacing w:val="-5"/>
          <w:sz w:val="21"/>
        </w:rPr>
        <w:t xml:space="preserve"> </w:t>
      </w:r>
      <w:r>
        <w:rPr>
          <w:sz w:val="21"/>
        </w:rPr>
        <w:t>for</w:t>
      </w:r>
      <w:r>
        <w:rPr>
          <w:spacing w:val="-4"/>
          <w:sz w:val="21"/>
        </w:rPr>
        <w:t xml:space="preserve"> </w:t>
      </w:r>
      <w:r>
        <w:rPr>
          <w:sz w:val="21"/>
        </w:rPr>
        <w:t>Humber</w:t>
      </w:r>
      <w:r>
        <w:rPr>
          <w:spacing w:val="-6"/>
          <w:sz w:val="21"/>
        </w:rPr>
        <w:t xml:space="preserve"> </w:t>
      </w:r>
      <w:r>
        <w:rPr>
          <w:sz w:val="21"/>
        </w:rPr>
        <w:t>Freeport</w:t>
      </w:r>
      <w:r>
        <w:rPr>
          <w:spacing w:val="-5"/>
          <w:sz w:val="21"/>
        </w:rPr>
        <w:t xml:space="preserve"> </w:t>
      </w:r>
      <w:r>
        <w:rPr>
          <w:sz w:val="21"/>
        </w:rPr>
        <w:t>Board</w:t>
      </w:r>
      <w:r>
        <w:rPr>
          <w:spacing w:val="-4"/>
          <w:sz w:val="21"/>
        </w:rPr>
        <w:t xml:space="preserve"> </w:t>
      </w:r>
      <w:r>
        <w:rPr>
          <w:sz w:val="21"/>
        </w:rPr>
        <w:t>around</w:t>
      </w:r>
      <w:r>
        <w:rPr>
          <w:spacing w:val="-8"/>
          <w:sz w:val="21"/>
        </w:rPr>
        <w:t xml:space="preserve"> </w:t>
      </w:r>
      <w:r>
        <w:rPr>
          <w:sz w:val="21"/>
        </w:rPr>
        <w:t>any</w:t>
      </w:r>
      <w:r>
        <w:rPr>
          <w:spacing w:val="-4"/>
          <w:sz w:val="21"/>
        </w:rPr>
        <w:t xml:space="preserve"> </w:t>
      </w:r>
      <w:r>
        <w:rPr>
          <w:sz w:val="21"/>
        </w:rPr>
        <w:t>concerns,</w:t>
      </w:r>
      <w:r>
        <w:rPr>
          <w:spacing w:val="-5"/>
          <w:sz w:val="21"/>
        </w:rPr>
        <w:t xml:space="preserve"> </w:t>
      </w:r>
      <w:r>
        <w:rPr>
          <w:sz w:val="21"/>
        </w:rPr>
        <w:t>issues</w:t>
      </w:r>
      <w:r>
        <w:rPr>
          <w:spacing w:val="-5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pacing w:val="-5"/>
          <w:sz w:val="21"/>
        </w:rPr>
        <w:t>key</w:t>
      </w:r>
      <w:r w:rsidR="00A76F9E">
        <w:rPr>
          <w:spacing w:val="-5"/>
          <w:sz w:val="21"/>
        </w:rPr>
        <w:t xml:space="preserve"> c</w:t>
      </w:r>
      <w:r w:rsidRPr="00A76F9E">
        <w:rPr>
          <w:spacing w:val="-2"/>
        </w:rPr>
        <w:t>hallenges</w:t>
      </w:r>
      <w:r w:rsidR="00A76F9E" w:rsidRPr="00A76F9E">
        <w:rPr>
          <w:spacing w:val="-2"/>
        </w:rPr>
        <w:t>.</w:t>
      </w:r>
    </w:p>
    <w:p w14:paraId="431E74C3" w14:textId="61A57B31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provide</w:t>
      </w:r>
      <w:r>
        <w:rPr>
          <w:spacing w:val="-8"/>
          <w:sz w:val="21"/>
        </w:rPr>
        <w:t xml:space="preserve"> </w:t>
      </w:r>
      <w:r>
        <w:rPr>
          <w:sz w:val="21"/>
        </w:rPr>
        <w:t>strategic</w:t>
      </w:r>
      <w:r>
        <w:rPr>
          <w:spacing w:val="-6"/>
          <w:sz w:val="21"/>
        </w:rPr>
        <w:t xml:space="preserve"> </w:t>
      </w:r>
      <w:r>
        <w:rPr>
          <w:sz w:val="21"/>
        </w:rPr>
        <w:t>support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6"/>
          <w:sz w:val="21"/>
        </w:rPr>
        <w:t xml:space="preserve"> </w:t>
      </w:r>
      <w:r>
        <w:rPr>
          <w:sz w:val="21"/>
        </w:rPr>
        <w:t>guidance,</w:t>
      </w:r>
      <w:r>
        <w:rPr>
          <w:spacing w:val="-6"/>
          <w:sz w:val="21"/>
        </w:rPr>
        <w:t xml:space="preserve"> </w:t>
      </w:r>
      <w:r>
        <w:rPr>
          <w:sz w:val="21"/>
        </w:rPr>
        <w:t>as</w:t>
      </w:r>
      <w:r>
        <w:rPr>
          <w:spacing w:val="-7"/>
          <w:sz w:val="21"/>
        </w:rPr>
        <w:t xml:space="preserve"> </w:t>
      </w:r>
      <w:r>
        <w:rPr>
          <w:sz w:val="21"/>
        </w:rPr>
        <w:t>required,</w:t>
      </w:r>
      <w:r>
        <w:rPr>
          <w:spacing w:val="-7"/>
          <w:sz w:val="21"/>
        </w:rPr>
        <w:t xml:space="preserve"> </w:t>
      </w:r>
      <w:r w:rsidR="0070380E">
        <w:rPr>
          <w:sz w:val="21"/>
        </w:rPr>
        <w:t>in support of the</w:t>
      </w:r>
      <w:r>
        <w:rPr>
          <w:spacing w:val="-6"/>
          <w:sz w:val="21"/>
        </w:rPr>
        <w:t xml:space="preserve"> </w:t>
      </w:r>
      <w:r>
        <w:rPr>
          <w:sz w:val="21"/>
        </w:rPr>
        <w:t>operational</w:t>
      </w:r>
      <w:r>
        <w:rPr>
          <w:spacing w:val="-5"/>
          <w:sz w:val="21"/>
        </w:rPr>
        <w:t xml:space="preserve"> </w:t>
      </w:r>
      <w:r>
        <w:rPr>
          <w:sz w:val="21"/>
        </w:rPr>
        <w:t>delivery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pacing w:val="-5"/>
          <w:sz w:val="21"/>
        </w:rPr>
        <w:t>the</w:t>
      </w:r>
    </w:p>
    <w:p w14:paraId="3A78A7F3" w14:textId="332BF537" w:rsidR="005030B4" w:rsidRDefault="00AD2DDB" w:rsidP="005030B4">
      <w:pPr>
        <w:pStyle w:val="BodyText"/>
        <w:spacing w:before="1"/>
        <w:rPr>
          <w:spacing w:val="-2"/>
        </w:rPr>
      </w:pPr>
      <w:r>
        <w:t>Board’s</w:t>
      </w:r>
      <w:r>
        <w:rPr>
          <w:spacing w:val="-8"/>
        </w:rPr>
        <w:t xml:space="preserve"> </w:t>
      </w:r>
      <w:r>
        <w:rPr>
          <w:spacing w:val="-2"/>
        </w:rPr>
        <w:t>objectives</w:t>
      </w:r>
      <w:r w:rsidR="00455509">
        <w:rPr>
          <w:spacing w:val="-2"/>
        </w:rPr>
        <w:t>.</w:t>
      </w:r>
    </w:p>
    <w:p w14:paraId="431E74C5" w14:textId="77777777" w:rsidR="00AE769A" w:rsidRDefault="00AE769A">
      <w:pPr>
        <w:pStyle w:val="BodyText"/>
        <w:spacing w:before="1"/>
        <w:ind w:left="0"/>
      </w:pPr>
    </w:p>
    <w:p w14:paraId="431E74C6" w14:textId="77777777" w:rsidR="00AE769A" w:rsidRDefault="00AD2DDB">
      <w:pPr>
        <w:pStyle w:val="Heading1"/>
        <w:spacing w:line="255" w:lineRule="exact"/>
      </w:pPr>
      <w:r>
        <w:t>Stakeholder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Third-Party</w:t>
      </w:r>
      <w:r>
        <w:rPr>
          <w:spacing w:val="-7"/>
        </w:rPr>
        <w:t xml:space="preserve"> </w:t>
      </w:r>
      <w:r>
        <w:rPr>
          <w:spacing w:val="-2"/>
        </w:rPr>
        <w:t>engagement</w:t>
      </w:r>
    </w:p>
    <w:p w14:paraId="431E74C7" w14:textId="1EE3D911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ind w:right="455" w:firstLine="0"/>
        <w:rPr>
          <w:sz w:val="21"/>
        </w:rPr>
      </w:pPr>
      <w:r>
        <w:rPr>
          <w:sz w:val="21"/>
        </w:rPr>
        <w:t>To support Humber Freeport in developing and managing strong relationships with a diverse group of stakeholders</w:t>
      </w:r>
      <w:r>
        <w:rPr>
          <w:spacing w:val="-4"/>
          <w:sz w:val="21"/>
        </w:rPr>
        <w:t xml:space="preserve"> </w:t>
      </w:r>
      <w:r>
        <w:rPr>
          <w:sz w:val="21"/>
        </w:rPr>
        <w:t>across,</w:t>
      </w:r>
      <w:r>
        <w:rPr>
          <w:spacing w:val="-3"/>
          <w:sz w:val="21"/>
        </w:rPr>
        <w:t xml:space="preserve"> </w:t>
      </w:r>
      <w:r>
        <w:rPr>
          <w:sz w:val="21"/>
        </w:rPr>
        <w:t>local,</w:t>
      </w:r>
      <w:r>
        <w:rPr>
          <w:spacing w:val="-3"/>
          <w:sz w:val="21"/>
        </w:rPr>
        <w:t xml:space="preserve"> </w:t>
      </w:r>
      <w:r>
        <w:rPr>
          <w:sz w:val="21"/>
        </w:rPr>
        <w:t>regional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national</w:t>
      </w:r>
      <w:r>
        <w:rPr>
          <w:spacing w:val="-3"/>
          <w:sz w:val="21"/>
        </w:rPr>
        <w:t xml:space="preserve"> </w:t>
      </w:r>
      <w:r>
        <w:rPr>
          <w:sz w:val="21"/>
        </w:rPr>
        <w:t>government</w:t>
      </w:r>
      <w:r>
        <w:rPr>
          <w:spacing w:val="-2"/>
          <w:sz w:val="21"/>
        </w:rPr>
        <w:t xml:space="preserve"> </w:t>
      </w:r>
      <w:r>
        <w:rPr>
          <w:sz w:val="21"/>
        </w:rPr>
        <w:t>structures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agencies;</w:t>
      </w:r>
      <w:r>
        <w:rPr>
          <w:spacing w:val="-7"/>
          <w:sz w:val="21"/>
        </w:rPr>
        <w:t xml:space="preserve"> </w:t>
      </w:r>
      <w:r>
        <w:rPr>
          <w:sz w:val="21"/>
        </w:rPr>
        <w:t>local,</w:t>
      </w:r>
      <w:r>
        <w:rPr>
          <w:spacing w:val="-3"/>
          <w:sz w:val="21"/>
        </w:rPr>
        <w:t xml:space="preserve"> </w:t>
      </w:r>
      <w:r>
        <w:rPr>
          <w:sz w:val="21"/>
        </w:rPr>
        <w:t>regional</w:t>
      </w:r>
      <w:r>
        <w:rPr>
          <w:spacing w:val="-3"/>
          <w:sz w:val="21"/>
        </w:rPr>
        <w:t xml:space="preserve"> </w:t>
      </w:r>
      <w:r>
        <w:rPr>
          <w:sz w:val="21"/>
        </w:rPr>
        <w:t>and national businesses and other local institutions and agencies</w:t>
      </w:r>
      <w:r w:rsidR="00003641">
        <w:rPr>
          <w:sz w:val="21"/>
        </w:rPr>
        <w:t>.</w:t>
      </w:r>
    </w:p>
    <w:p w14:paraId="431E74C8" w14:textId="115755D5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1100" w:firstLine="0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support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Board</w:t>
      </w:r>
      <w:r>
        <w:rPr>
          <w:spacing w:val="-5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managing</w:t>
      </w:r>
      <w:r>
        <w:rPr>
          <w:spacing w:val="-3"/>
          <w:sz w:val="21"/>
        </w:rPr>
        <w:t xml:space="preserve"> </w:t>
      </w:r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range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2"/>
          <w:sz w:val="21"/>
        </w:rPr>
        <w:t xml:space="preserve"> </w:t>
      </w:r>
      <w:r>
        <w:rPr>
          <w:sz w:val="21"/>
        </w:rPr>
        <w:t>stakeholder</w:t>
      </w:r>
      <w:r>
        <w:rPr>
          <w:spacing w:val="-3"/>
          <w:sz w:val="21"/>
        </w:rPr>
        <w:t xml:space="preserve"> </w:t>
      </w:r>
      <w:r>
        <w:rPr>
          <w:sz w:val="21"/>
        </w:rPr>
        <w:t>relationships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integrating</w:t>
      </w:r>
      <w:r>
        <w:rPr>
          <w:spacing w:val="-3"/>
          <w:sz w:val="21"/>
        </w:rPr>
        <w:t xml:space="preserve"> </w:t>
      </w:r>
      <w:r>
        <w:rPr>
          <w:sz w:val="21"/>
        </w:rPr>
        <w:t>Humber Freeport into other local economic strategies</w:t>
      </w:r>
      <w:r w:rsidR="003511D1">
        <w:rPr>
          <w:sz w:val="21"/>
        </w:rPr>
        <w:t xml:space="preserve"> (of particular importance</w:t>
      </w:r>
      <w:r w:rsidR="00B15ACF">
        <w:rPr>
          <w:sz w:val="21"/>
        </w:rPr>
        <w:t xml:space="preserve"> will be </w:t>
      </w:r>
      <w:r w:rsidR="003511D1">
        <w:rPr>
          <w:sz w:val="21"/>
        </w:rPr>
        <w:t xml:space="preserve">the </w:t>
      </w:r>
      <w:r w:rsidR="00B15ACF">
        <w:rPr>
          <w:sz w:val="21"/>
        </w:rPr>
        <w:t xml:space="preserve">Hull &amp; East Yorkshire and Greater </w:t>
      </w:r>
      <w:r w:rsidR="00244F14">
        <w:rPr>
          <w:sz w:val="21"/>
        </w:rPr>
        <w:t>Lincolnshire Mayoral</w:t>
      </w:r>
      <w:r w:rsidR="003511D1">
        <w:rPr>
          <w:sz w:val="21"/>
        </w:rPr>
        <w:t xml:space="preserve"> Combined Authorities that </w:t>
      </w:r>
      <w:r w:rsidR="00B15ACF">
        <w:rPr>
          <w:sz w:val="21"/>
        </w:rPr>
        <w:t xml:space="preserve">will come into existence on 1 May 2025). </w:t>
      </w:r>
    </w:p>
    <w:p w14:paraId="431E74C9" w14:textId="77777777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8"/>
          <w:sz w:val="21"/>
        </w:rPr>
        <w:t xml:space="preserve"> </w:t>
      </w:r>
      <w:r>
        <w:rPr>
          <w:sz w:val="21"/>
        </w:rPr>
        <w:t>be</w:t>
      </w:r>
      <w:r>
        <w:rPr>
          <w:spacing w:val="-6"/>
          <w:sz w:val="21"/>
        </w:rPr>
        <w:t xml:space="preserve"> </w:t>
      </w:r>
      <w:r>
        <w:rPr>
          <w:sz w:val="21"/>
        </w:rPr>
        <w:t>a</w:t>
      </w:r>
      <w:r>
        <w:rPr>
          <w:spacing w:val="-5"/>
          <w:sz w:val="21"/>
        </w:rPr>
        <w:t xml:space="preserve"> </w:t>
      </w:r>
      <w:r>
        <w:rPr>
          <w:sz w:val="21"/>
        </w:rPr>
        <w:t>key</w:t>
      </w:r>
      <w:r>
        <w:rPr>
          <w:spacing w:val="-6"/>
          <w:sz w:val="21"/>
        </w:rPr>
        <w:t xml:space="preserve"> </w:t>
      </w:r>
      <w:r>
        <w:rPr>
          <w:sz w:val="21"/>
        </w:rPr>
        <w:t>ambassador</w:t>
      </w:r>
      <w:r>
        <w:rPr>
          <w:spacing w:val="-5"/>
          <w:sz w:val="21"/>
        </w:rPr>
        <w:t xml:space="preserve"> </w:t>
      </w:r>
      <w:r>
        <w:rPr>
          <w:sz w:val="21"/>
        </w:rPr>
        <w:t>for</w:t>
      </w:r>
      <w:r>
        <w:rPr>
          <w:spacing w:val="-6"/>
          <w:sz w:val="21"/>
        </w:rPr>
        <w:t xml:space="preserve"> </w:t>
      </w:r>
      <w:r>
        <w:rPr>
          <w:sz w:val="21"/>
        </w:rPr>
        <w:t>Humber</w:t>
      </w:r>
      <w:r>
        <w:rPr>
          <w:spacing w:val="-6"/>
          <w:sz w:val="21"/>
        </w:rPr>
        <w:t xml:space="preserve"> </w:t>
      </w:r>
      <w:r>
        <w:rPr>
          <w:sz w:val="21"/>
        </w:rPr>
        <w:t>Freeport,</w:t>
      </w:r>
      <w:r>
        <w:rPr>
          <w:spacing w:val="-7"/>
          <w:sz w:val="21"/>
        </w:rPr>
        <w:t xml:space="preserve"> </w:t>
      </w:r>
      <w:r>
        <w:rPr>
          <w:sz w:val="21"/>
        </w:rPr>
        <w:t>representing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7"/>
          <w:sz w:val="21"/>
        </w:rPr>
        <w:t xml:space="preserve"> </w:t>
      </w:r>
      <w:r>
        <w:rPr>
          <w:sz w:val="21"/>
        </w:rPr>
        <w:t>views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-6"/>
          <w:sz w:val="21"/>
        </w:rPr>
        <w:t xml:space="preserve"> </w:t>
      </w:r>
      <w:r>
        <w:rPr>
          <w:sz w:val="21"/>
        </w:rPr>
        <w:t>objectives</w:t>
      </w:r>
      <w:r>
        <w:rPr>
          <w:spacing w:val="-8"/>
          <w:sz w:val="21"/>
        </w:rPr>
        <w:t xml:space="preserve"> </w:t>
      </w:r>
      <w:r>
        <w:rPr>
          <w:spacing w:val="-4"/>
          <w:sz w:val="21"/>
        </w:rPr>
        <w:t>with</w:t>
      </w:r>
    </w:p>
    <w:p w14:paraId="431E74CA" w14:textId="2E8526B0" w:rsidR="00AE769A" w:rsidRDefault="00AD2DDB">
      <w:pPr>
        <w:pStyle w:val="BodyText"/>
      </w:pPr>
      <w:r>
        <w:t>external</w:t>
      </w:r>
      <w:r>
        <w:rPr>
          <w:spacing w:val="-8"/>
        </w:rPr>
        <w:t xml:space="preserve"> </w:t>
      </w:r>
      <w:r>
        <w:t>stakeholders,</w:t>
      </w:r>
      <w:r>
        <w:rPr>
          <w:spacing w:val="-7"/>
        </w:rPr>
        <w:t xml:space="preserve"> </w:t>
      </w:r>
      <w:r>
        <w:t>including</w:t>
      </w:r>
      <w:r>
        <w:rPr>
          <w:spacing w:val="-6"/>
        </w:rPr>
        <w:t xml:space="preserve"> </w:t>
      </w:r>
      <w:r>
        <w:t>engaging</w:t>
      </w:r>
      <w:r>
        <w:rPr>
          <w:spacing w:val="-7"/>
        </w:rPr>
        <w:t xml:space="preserve"> </w:t>
      </w:r>
      <w:r>
        <w:t>with</w:t>
      </w:r>
      <w:r>
        <w:rPr>
          <w:spacing w:val="-8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media</w:t>
      </w:r>
      <w:r w:rsidR="003511D1">
        <w:t xml:space="preserve"> and Government</w:t>
      </w:r>
      <w:r>
        <w:rPr>
          <w:spacing w:val="-5"/>
        </w:rPr>
        <w:t xml:space="preserve"> </w:t>
      </w:r>
      <w:r>
        <w:t>as</w:t>
      </w:r>
      <w:r>
        <w:rPr>
          <w:spacing w:val="-7"/>
        </w:rPr>
        <w:t xml:space="preserve"> </w:t>
      </w:r>
      <w:r>
        <w:rPr>
          <w:spacing w:val="-2"/>
        </w:rPr>
        <w:t>required</w:t>
      </w:r>
    </w:p>
    <w:p w14:paraId="431E74CB" w14:textId="77777777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613" w:firstLine="0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support</w:t>
      </w:r>
      <w:r>
        <w:rPr>
          <w:spacing w:val="-3"/>
          <w:sz w:val="21"/>
        </w:rPr>
        <w:t xml:space="preserve"> </w:t>
      </w:r>
      <w:r>
        <w:rPr>
          <w:sz w:val="21"/>
        </w:rPr>
        <w:t>Humber</w:t>
      </w:r>
      <w:r>
        <w:rPr>
          <w:spacing w:val="-2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3"/>
          <w:sz w:val="21"/>
        </w:rPr>
        <w:t xml:space="preserve"> </w:t>
      </w:r>
      <w:r>
        <w:rPr>
          <w:sz w:val="21"/>
        </w:rPr>
        <w:t>Directors,</w:t>
      </w:r>
      <w:r>
        <w:rPr>
          <w:spacing w:val="-4"/>
          <w:sz w:val="21"/>
        </w:rPr>
        <w:t xml:space="preserve"> </w:t>
      </w:r>
      <w:r>
        <w:rPr>
          <w:sz w:val="21"/>
        </w:rPr>
        <w:t>Tax</w:t>
      </w:r>
      <w:r>
        <w:rPr>
          <w:spacing w:val="-2"/>
          <w:sz w:val="21"/>
        </w:rPr>
        <w:t xml:space="preserve"> </w:t>
      </w:r>
      <w:r>
        <w:rPr>
          <w:sz w:val="21"/>
        </w:rPr>
        <w:t>Site</w:t>
      </w:r>
      <w:r>
        <w:rPr>
          <w:spacing w:val="-2"/>
          <w:sz w:val="21"/>
        </w:rPr>
        <w:t xml:space="preserve"> </w:t>
      </w:r>
      <w:r>
        <w:rPr>
          <w:sz w:val="21"/>
        </w:rPr>
        <w:t>operators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Executive</w:t>
      </w:r>
      <w:r>
        <w:rPr>
          <w:spacing w:val="-2"/>
          <w:sz w:val="21"/>
        </w:rPr>
        <w:t xml:space="preserve"> </w:t>
      </w:r>
      <w:r>
        <w:rPr>
          <w:sz w:val="21"/>
        </w:rPr>
        <w:t>Delivery</w:t>
      </w:r>
      <w:r>
        <w:rPr>
          <w:spacing w:val="-4"/>
          <w:sz w:val="21"/>
        </w:rPr>
        <w:t xml:space="preserve"> </w:t>
      </w:r>
      <w:r>
        <w:rPr>
          <w:sz w:val="21"/>
        </w:rPr>
        <w:t>Team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4"/>
          <w:sz w:val="21"/>
        </w:rPr>
        <w:t xml:space="preserve"> </w:t>
      </w:r>
      <w:r>
        <w:rPr>
          <w:sz w:val="21"/>
        </w:rPr>
        <w:t>engaging with potential investors of the Freeport</w:t>
      </w:r>
    </w:p>
    <w:p w14:paraId="431E74CC" w14:textId="77777777" w:rsidR="00AE769A" w:rsidRDefault="00AE769A">
      <w:pPr>
        <w:rPr>
          <w:sz w:val="21"/>
        </w:rPr>
        <w:sectPr w:rsidR="00AE769A">
          <w:pgSz w:w="11910" w:h="16840"/>
          <w:pgMar w:top="2000" w:right="1100" w:bottom="1200" w:left="1100" w:header="888" w:footer="1000" w:gutter="0"/>
          <w:cols w:space="720"/>
        </w:sectPr>
      </w:pPr>
    </w:p>
    <w:p w14:paraId="431E74CD" w14:textId="77777777" w:rsidR="00AE769A" w:rsidRDefault="00AD2DDB">
      <w:pPr>
        <w:spacing w:before="56"/>
        <w:jc w:val="center"/>
        <w:rPr>
          <w:b/>
          <w:sz w:val="32"/>
        </w:rPr>
      </w:pPr>
      <w:r>
        <w:rPr>
          <w:b/>
          <w:sz w:val="32"/>
        </w:rPr>
        <w:lastRenderedPageBreak/>
        <w:t>PERSON</w:t>
      </w:r>
      <w:r>
        <w:rPr>
          <w:b/>
          <w:spacing w:val="-11"/>
          <w:sz w:val="32"/>
        </w:rPr>
        <w:t xml:space="preserve"> </w:t>
      </w:r>
      <w:r>
        <w:rPr>
          <w:b/>
          <w:spacing w:val="-2"/>
          <w:sz w:val="32"/>
        </w:rPr>
        <w:t>SPECIFICATION</w:t>
      </w:r>
    </w:p>
    <w:p w14:paraId="431E74CE" w14:textId="77777777" w:rsidR="00AE769A" w:rsidRDefault="00AE769A">
      <w:pPr>
        <w:pStyle w:val="BodyText"/>
        <w:spacing w:before="15" w:after="1"/>
        <w:ind w:left="0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00"/>
        <w:gridCol w:w="3598"/>
        <w:gridCol w:w="3599"/>
      </w:tblGrid>
      <w:tr w:rsidR="00AE769A" w14:paraId="431E74D2" w14:textId="77777777">
        <w:trPr>
          <w:trHeight w:val="493"/>
        </w:trPr>
        <w:tc>
          <w:tcPr>
            <w:tcW w:w="2300" w:type="dxa"/>
          </w:tcPr>
          <w:p w14:paraId="431E74CF" w14:textId="77777777" w:rsidR="00AE769A" w:rsidRDefault="00AD2DDB">
            <w:pPr>
              <w:pStyle w:val="TableParagraph"/>
              <w:ind w:left="75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CRITERIA</w:t>
            </w:r>
          </w:p>
        </w:tc>
        <w:tc>
          <w:tcPr>
            <w:tcW w:w="3598" w:type="dxa"/>
          </w:tcPr>
          <w:p w14:paraId="431E74D0" w14:textId="77777777" w:rsidR="00AE769A" w:rsidRDefault="00AD2DDB">
            <w:pPr>
              <w:pStyle w:val="TableParagraph"/>
              <w:ind w:left="8"/>
              <w:jc w:val="center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ESSENTIAL</w:t>
            </w:r>
          </w:p>
        </w:tc>
        <w:tc>
          <w:tcPr>
            <w:tcW w:w="3599" w:type="dxa"/>
          </w:tcPr>
          <w:p w14:paraId="431E74D1" w14:textId="77777777" w:rsidR="00AE769A" w:rsidRDefault="00AD2DDB">
            <w:pPr>
              <w:pStyle w:val="TableParagraph"/>
              <w:ind w:left="8"/>
              <w:jc w:val="center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DESIRABLE</w:t>
            </w:r>
          </w:p>
        </w:tc>
      </w:tr>
      <w:tr w:rsidR="00AE769A" w14:paraId="431E74D7" w14:textId="77777777" w:rsidTr="004306A4">
        <w:trPr>
          <w:trHeight w:val="2048"/>
        </w:trPr>
        <w:tc>
          <w:tcPr>
            <w:tcW w:w="2300" w:type="dxa"/>
          </w:tcPr>
          <w:p w14:paraId="431E74D3" w14:textId="77777777" w:rsidR="00AE769A" w:rsidRDefault="00AD2DDB">
            <w:pPr>
              <w:pStyle w:val="TableParagraph"/>
              <w:spacing w:line="276" w:lineRule="auto"/>
              <w:ind w:right="767"/>
              <w:rPr>
                <w:sz w:val="21"/>
              </w:rPr>
            </w:pPr>
            <w:r>
              <w:rPr>
                <w:sz w:val="21"/>
              </w:rPr>
              <w:t>Senior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 xml:space="preserve">executive </w:t>
            </w:r>
            <w:r>
              <w:rPr>
                <w:spacing w:val="-2"/>
                <w:sz w:val="21"/>
              </w:rPr>
              <w:t>experience</w:t>
            </w:r>
          </w:p>
        </w:tc>
        <w:tc>
          <w:tcPr>
            <w:tcW w:w="3598" w:type="dxa"/>
          </w:tcPr>
          <w:p w14:paraId="431E74D4" w14:textId="07A80064" w:rsidR="00AE769A" w:rsidRDefault="00AD2DDB">
            <w:pPr>
              <w:pStyle w:val="TableParagraph"/>
              <w:spacing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Significant experience within a complex organisation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at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board</w:t>
            </w:r>
            <w:r w:rsidR="00173CFA">
              <w:rPr>
                <w:sz w:val="21"/>
              </w:rPr>
              <w:t xml:space="preserve"> level</w:t>
            </w:r>
            <w:r>
              <w:rPr>
                <w:sz w:val="21"/>
              </w:rPr>
              <w:t>.</w:t>
            </w:r>
          </w:p>
          <w:p w14:paraId="431E74D5" w14:textId="0CEAD4A5" w:rsidR="00AE769A" w:rsidRDefault="00B8185F">
            <w:pPr>
              <w:pStyle w:val="TableParagraph"/>
              <w:spacing w:before="201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Able to hold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to account senior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officers for the overall performance of the organisation’s objectives and plans.</w:t>
            </w:r>
          </w:p>
        </w:tc>
        <w:tc>
          <w:tcPr>
            <w:tcW w:w="3599" w:type="dxa"/>
          </w:tcPr>
          <w:p w14:paraId="431E74D6" w14:textId="77777777" w:rsidR="00AE769A" w:rsidRDefault="00AE769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AE769A" w14:paraId="431E74DB" w14:textId="77777777">
        <w:trPr>
          <w:trHeight w:val="1379"/>
        </w:trPr>
        <w:tc>
          <w:tcPr>
            <w:tcW w:w="2300" w:type="dxa"/>
          </w:tcPr>
          <w:p w14:paraId="431E74D8" w14:textId="77777777" w:rsidR="00AE769A" w:rsidRDefault="00AD2DDB">
            <w:pPr>
              <w:pStyle w:val="TableParagraph"/>
              <w:spacing w:before="4"/>
              <w:rPr>
                <w:sz w:val="21"/>
              </w:rPr>
            </w:pPr>
            <w:r>
              <w:rPr>
                <w:sz w:val="21"/>
              </w:rPr>
              <w:t>Chair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or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NED</w:t>
            </w:r>
            <w:r>
              <w:rPr>
                <w:spacing w:val="-2"/>
                <w:sz w:val="21"/>
              </w:rPr>
              <w:t xml:space="preserve"> experience</w:t>
            </w:r>
          </w:p>
        </w:tc>
        <w:tc>
          <w:tcPr>
            <w:tcW w:w="3598" w:type="dxa"/>
          </w:tcPr>
          <w:p w14:paraId="1DDC3276" w14:textId="5102557C" w:rsidR="00AE769A" w:rsidRDefault="00F11EA2">
            <w:pPr>
              <w:pStyle w:val="TableParagraph"/>
              <w:spacing w:before="4" w:line="276" w:lineRule="auto"/>
              <w:ind w:right="124"/>
              <w:rPr>
                <w:sz w:val="21"/>
              </w:rPr>
            </w:pPr>
            <w:r>
              <w:rPr>
                <w:sz w:val="21"/>
              </w:rPr>
              <w:t>Experience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operating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as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5"/>
                <w:sz w:val="21"/>
              </w:rPr>
              <w:t xml:space="preserve"> </w:t>
            </w:r>
            <w:r w:rsidR="00244F14">
              <w:rPr>
                <w:sz w:val="21"/>
              </w:rPr>
              <w:t>non-executive</w:t>
            </w:r>
            <w:r>
              <w:rPr>
                <w:sz w:val="21"/>
              </w:rPr>
              <w:t xml:space="preserve"> Chair at Board or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Committee level in a complex, challenging, and high-profile environment.</w:t>
            </w:r>
          </w:p>
          <w:p w14:paraId="37821031" w14:textId="77777777" w:rsidR="003511D1" w:rsidRDefault="003511D1">
            <w:pPr>
              <w:pStyle w:val="TableParagraph"/>
              <w:spacing w:before="4" w:line="276" w:lineRule="auto"/>
              <w:ind w:right="124"/>
              <w:rPr>
                <w:sz w:val="21"/>
              </w:rPr>
            </w:pPr>
          </w:p>
          <w:p w14:paraId="51229976" w14:textId="745465D1" w:rsidR="003511D1" w:rsidRDefault="003511D1">
            <w:pPr>
              <w:pStyle w:val="TableParagraph"/>
              <w:spacing w:before="4" w:line="276" w:lineRule="auto"/>
              <w:ind w:right="124"/>
              <w:rPr>
                <w:sz w:val="21"/>
              </w:rPr>
            </w:pPr>
            <w:r>
              <w:rPr>
                <w:sz w:val="21"/>
              </w:rPr>
              <w:t>Experience at Board level of the governance issues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surrounding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high-profile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body</w:t>
            </w:r>
            <w:r>
              <w:rPr>
                <w:spacing w:val="-2"/>
                <w:sz w:val="21"/>
              </w:rPr>
              <w:t>.</w:t>
            </w:r>
          </w:p>
          <w:p w14:paraId="431E74D9" w14:textId="08638DB3" w:rsidR="00F11EA2" w:rsidRDefault="00F11EA2">
            <w:pPr>
              <w:pStyle w:val="TableParagraph"/>
              <w:spacing w:before="4" w:line="276" w:lineRule="auto"/>
              <w:ind w:right="124"/>
              <w:rPr>
                <w:sz w:val="21"/>
              </w:rPr>
            </w:pPr>
          </w:p>
        </w:tc>
        <w:tc>
          <w:tcPr>
            <w:tcW w:w="3599" w:type="dxa"/>
          </w:tcPr>
          <w:p w14:paraId="3D08C539" w14:textId="59A1C049" w:rsidR="00AE769A" w:rsidRDefault="003511D1">
            <w:pPr>
              <w:pStyle w:val="TableParagraph"/>
              <w:spacing w:before="4" w:line="276" w:lineRule="auto"/>
              <w:ind w:right="56"/>
              <w:rPr>
                <w:sz w:val="21"/>
              </w:rPr>
            </w:pPr>
            <w:r>
              <w:rPr>
                <w:sz w:val="21"/>
              </w:rPr>
              <w:t>Experience of working with Government organisations</w:t>
            </w:r>
          </w:p>
          <w:p w14:paraId="2BD567D2" w14:textId="77777777" w:rsidR="003511D1" w:rsidRDefault="003511D1">
            <w:pPr>
              <w:pStyle w:val="TableParagraph"/>
              <w:spacing w:before="4" w:line="276" w:lineRule="auto"/>
              <w:ind w:right="56"/>
              <w:rPr>
                <w:sz w:val="21"/>
              </w:rPr>
            </w:pPr>
          </w:p>
          <w:p w14:paraId="431E74DA" w14:textId="3C43CC01" w:rsidR="003511D1" w:rsidRDefault="003511D1">
            <w:pPr>
              <w:pStyle w:val="TableParagraph"/>
              <w:spacing w:before="4" w:line="276" w:lineRule="auto"/>
              <w:ind w:right="56"/>
              <w:rPr>
                <w:sz w:val="21"/>
              </w:rPr>
            </w:pPr>
            <w:r>
              <w:rPr>
                <w:sz w:val="21"/>
              </w:rPr>
              <w:t>Chartered Director/similar accreditation</w:t>
            </w:r>
          </w:p>
        </w:tc>
      </w:tr>
      <w:tr w:rsidR="00AE769A" w14:paraId="431E74DF" w14:textId="77777777">
        <w:trPr>
          <w:trHeight w:val="1970"/>
        </w:trPr>
        <w:tc>
          <w:tcPr>
            <w:tcW w:w="2300" w:type="dxa"/>
          </w:tcPr>
          <w:p w14:paraId="431E74DC" w14:textId="77777777" w:rsidR="00AE769A" w:rsidRDefault="00AD2DDB">
            <w:pPr>
              <w:pStyle w:val="TableParagraph"/>
              <w:spacing w:line="276" w:lineRule="auto"/>
              <w:rPr>
                <w:sz w:val="21"/>
              </w:rPr>
            </w:pPr>
            <w:r>
              <w:rPr>
                <w:sz w:val="21"/>
              </w:rPr>
              <w:t>Cross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sector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experience and understanding</w:t>
            </w:r>
          </w:p>
        </w:tc>
        <w:tc>
          <w:tcPr>
            <w:tcW w:w="3598" w:type="dxa"/>
          </w:tcPr>
          <w:p w14:paraId="431E74DD" w14:textId="6EF4E6C6" w:rsidR="00AE769A" w:rsidRDefault="00AD2DDB">
            <w:pPr>
              <w:pStyle w:val="TableParagraph"/>
              <w:spacing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Experience of working strategically with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range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of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sectors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including</w:t>
            </w:r>
            <w:r w:rsidR="00F3603B">
              <w:rPr>
                <w:sz w:val="21"/>
              </w:rPr>
              <w:t>: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local and central government (including Ministers), public agencies</w:t>
            </w:r>
            <w:r w:rsidR="00F3603B">
              <w:rPr>
                <w:sz w:val="21"/>
              </w:rPr>
              <w:t xml:space="preserve">, </w:t>
            </w:r>
            <w:r>
              <w:rPr>
                <w:sz w:val="21"/>
              </w:rPr>
              <w:t>key businesses and business organisations.</w:t>
            </w:r>
          </w:p>
        </w:tc>
        <w:tc>
          <w:tcPr>
            <w:tcW w:w="3599" w:type="dxa"/>
          </w:tcPr>
          <w:p w14:paraId="431E74DE" w14:textId="4BB4E81B" w:rsidR="00AE769A" w:rsidRPr="00B15ACF" w:rsidRDefault="003511D1">
            <w:pPr>
              <w:pStyle w:val="TableParagraph"/>
              <w:spacing w:before="0"/>
              <w:ind w:left="0"/>
            </w:pPr>
            <w:r>
              <w:rPr>
                <w:rFonts w:ascii="Times New Roman"/>
                <w:sz w:val="20"/>
              </w:rPr>
              <w:t xml:space="preserve"> </w:t>
            </w:r>
            <w:r w:rsidRPr="00B15ACF">
              <w:t>Experience of the delivery of large infrastructure or development projects</w:t>
            </w:r>
          </w:p>
        </w:tc>
      </w:tr>
      <w:tr w:rsidR="00AE769A" w14:paraId="431E74E3" w14:textId="77777777">
        <w:trPr>
          <w:trHeight w:val="1672"/>
        </w:trPr>
        <w:tc>
          <w:tcPr>
            <w:tcW w:w="2300" w:type="dxa"/>
          </w:tcPr>
          <w:p w14:paraId="431E74E0" w14:textId="77777777" w:rsidR="00AE769A" w:rsidRDefault="00AD2DDB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Humber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Region</w:t>
            </w:r>
          </w:p>
        </w:tc>
        <w:tc>
          <w:tcPr>
            <w:tcW w:w="3598" w:type="dxa"/>
          </w:tcPr>
          <w:p w14:paraId="74798351" w14:textId="6A20AA8F" w:rsidR="00E667FC" w:rsidRDefault="00AD2DDB">
            <w:pPr>
              <w:pStyle w:val="TableParagraph"/>
              <w:spacing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Interest in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Humber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 xml:space="preserve">region and </w:t>
            </w:r>
            <w:r w:rsidR="00E667FC">
              <w:rPr>
                <w:sz w:val="21"/>
              </w:rPr>
              <w:t xml:space="preserve">its key </w:t>
            </w:r>
            <w:r>
              <w:rPr>
                <w:sz w:val="21"/>
              </w:rPr>
              <w:t>sector</w:t>
            </w:r>
            <w:r w:rsidR="00E667FC">
              <w:rPr>
                <w:sz w:val="21"/>
              </w:rPr>
              <w:t>s</w:t>
            </w:r>
          </w:p>
          <w:p w14:paraId="14893BE3" w14:textId="77777777" w:rsidR="00E667FC" w:rsidRDefault="00E667FC">
            <w:pPr>
              <w:pStyle w:val="TableParagraph"/>
              <w:spacing w:line="276" w:lineRule="auto"/>
              <w:ind w:right="160"/>
              <w:rPr>
                <w:sz w:val="21"/>
              </w:rPr>
            </w:pPr>
          </w:p>
          <w:p w14:paraId="6E68B31F" w14:textId="77777777" w:rsidR="00AE769A" w:rsidRDefault="00E667FC">
            <w:pPr>
              <w:pStyle w:val="TableParagraph"/>
              <w:spacing w:line="276" w:lineRule="auto"/>
              <w:ind w:right="160"/>
              <w:rPr>
                <w:spacing w:val="-2"/>
                <w:sz w:val="21"/>
              </w:rPr>
            </w:pPr>
            <w:r>
              <w:rPr>
                <w:sz w:val="21"/>
              </w:rPr>
              <w:t>A commitment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leading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 xml:space="preserve">delivering economic change in the Humber </w:t>
            </w:r>
            <w:r>
              <w:rPr>
                <w:spacing w:val="-2"/>
                <w:sz w:val="21"/>
              </w:rPr>
              <w:t>region.</w:t>
            </w:r>
          </w:p>
          <w:p w14:paraId="431E74E1" w14:textId="26813D7A" w:rsidR="004306A4" w:rsidRDefault="004306A4">
            <w:pPr>
              <w:pStyle w:val="TableParagraph"/>
              <w:spacing w:line="276" w:lineRule="auto"/>
              <w:ind w:right="160"/>
              <w:rPr>
                <w:sz w:val="21"/>
              </w:rPr>
            </w:pPr>
          </w:p>
        </w:tc>
        <w:tc>
          <w:tcPr>
            <w:tcW w:w="3599" w:type="dxa"/>
          </w:tcPr>
          <w:p w14:paraId="431E74E2" w14:textId="77777777" w:rsidR="00AE769A" w:rsidRDefault="00AD2DDB">
            <w:pPr>
              <w:pStyle w:val="TableParagraph"/>
              <w:spacing w:line="276" w:lineRule="auto"/>
              <w:ind w:right="56"/>
              <w:rPr>
                <w:sz w:val="21"/>
              </w:rPr>
            </w:pPr>
            <w:r>
              <w:rPr>
                <w:sz w:val="21"/>
              </w:rPr>
              <w:t>An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understanding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of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UK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Freeport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policy and the opportunities this will present to the Humber region.</w:t>
            </w:r>
          </w:p>
        </w:tc>
      </w:tr>
      <w:tr w:rsidR="00AE769A" w14:paraId="431E74E8" w14:textId="77777777">
        <w:trPr>
          <w:trHeight w:val="3645"/>
        </w:trPr>
        <w:tc>
          <w:tcPr>
            <w:tcW w:w="2300" w:type="dxa"/>
          </w:tcPr>
          <w:p w14:paraId="431E74E4" w14:textId="77777777" w:rsidR="00AE769A" w:rsidRDefault="00AD2DDB">
            <w:pPr>
              <w:pStyle w:val="TableParagraph"/>
              <w:spacing w:before="4"/>
              <w:rPr>
                <w:sz w:val="21"/>
              </w:rPr>
            </w:pPr>
            <w:r>
              <w:rPr>
                <w:spacing w:val="-2"/>
                <w:sz w:val="21"/>
              </w:rPr>
              <w:lastRenderedPageBreak/>
              <w:t>Engagement</w:t>
            </w:r>
          </w:p>
        </w:tc>
        <w:tc>
          <w:tcPr>
            <w:tcW w:w="3598" w:type="dxa"/>
          </w:tcPr>
          <w:p w14:paraId="7633AE0A" w14:textId="77777777" w:rsidR="00243C45" w:rsidRDefault="00AD2DDB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Strong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partnership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skills</w:t>
            </w:r>
            <w:r w:rsidR="00243C45">
              <w:rPr>
                <w:sz w:val="21"/>
              </w:rPr>
              <w:t>.</w:t>
            </w:r>
          </w:p>
          <w:p w14:paraId="0A330212" w14:textId="77777777" w:rsidR="00243C45" w:rsidRDefault="00243C45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</w:p>
          <w:p w14:paraId="4EAF9F55" w14:textId="77777777" w:rsidR="00243C45" w:rsidRDefault="00243C45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 xml:space="preserve">Collaborative in style and approach </w:t>
            </w:r>
          </w:p>
          <w:p w14:paraId="5004A4C4" w14:textId="77777777" w:rsidR="00243C45" w:rsidRDefault="00243C45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</w:p>
          <w:p w14:paraId="431E74E5" w14:textId="6EC4F1B1" w:rsidR="00AE769A" w:rsidRDefault="00243C45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Excellent communication skills</w:t>
            </w:r>
            <w:r w:rsidR="00B15ACF">
              <w:rPr>
                <w:sz w:val="21"/>
              </w:rPr>
              <w:t>, including interaction with the Media</w:t>
            </w:r>
            <w:r>
              <w:rPr>
                <w:sz w:val="21"/>
              </w:rPr>
              <w:t>.</w:t>
            </w:r>
          </w:p>
          <w:p w14:paraId="40610435" w14:textId="34DDD251" w:rsidR="00366720" w:rsidRDefault="005D72AE">
            <w:pPr>
              <w:pStyle w:val="TableParagraph"/>
              <w:spacing w:before="199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Able to build s</w:t>
            </w:r>
            <w:r w:rsidR="00D74856">
              <w:rPr>
                <w:sz w:val="21"/>
              </w:rPr>
              <w:t>trong</w:t>
            </w:r>
            <w:r w:rsidR="00366720">
              <w:rPr>
                <w:sz w:val="21"/>
              </w:rPr>
              <w:t xml:space="preserve"> </w:t>
            </w:r>
            <w:r>
              <w:rPr>
                <w:sz w:val="21"/>
              </w:rPr>
              <w:t xml:space="preserve">relationships with the business community and the public sectors in the Humber region, </w:t>
            </w:r>
          </w:p>
          <w:p w14:paraId="431E74E6" w14:textId="4F7D278F" w:rsidR="00AE769A" w:rsidRDefault="00366720">
            <w:pPr>
              <w:pStyle w:val="TableParagraph"/>
              <w:spacing w:before="199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Able to build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coalitions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leverage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private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and public sector involvement.</w:t>
            </w:r>
          </w:p>
        </w:tc>
        <w:tc>
          <w:tcPr>
            <w:tcW w:w="3599" w:type="dxa"/>
          </w:tcPr>
          <w:p w14:paraId="4F19CD47" w14:textId="77777777" w:rsidR="00AE769A" w:rsidRDefault="00AD2DDB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  <w:r>
              <w:rPr>
                <w:sz w:val="21"/>
              </w:rPr>
              <w:t>Experience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of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working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at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national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and international level.</w:t>
            </w:r>
          </w:p>
          <w:p w14:paraId="0B57A533" w14:textId="77777777" w:rsidR="00B7036B" w:rsidRDefault="00B7036B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</w:p>
          <w:p w14:paraId="1BF2B8A1" w14:textId="77777777" w:rsidR="005D72AE" w:rsidRDefault="005D72AE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</w:p>
          <w:p w14:paraId="72483392" w14:textId="77777777" w:rsidR="00BC2806" w:rsidRDefault="005D72AE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  <w:r>
              <w:rPr>
                <w:sz w:val="21"/>
              </w:rPr>
              <w:t xml:space="preserve">Existing </w:t>
            </w:r>
            <w:r w:rsidR="00B7036B">
              <w:rPr>
                <w:sz w:val="21"/>
              </w:rPr>
              <w:t>links with the business community and the public sectors in the Humber region</w:t>
            </w:r>
          </w:p>
          <w:p w14:paraId="431E74E7" w14:textId="56EF5429" w:rsidR="00B7036B" w:rsidRDefault="00B7036B" w:rsidP="00BC2806">
            <w:pPr>
              <w:pStyle w:val="TableParagraph"/>
              <w:spacing w:before="4" w:line="273" w:lineRule="auto"/>
              <w:ind w:left="0" w:right="56"/>
              <w:rPr>
                <w:sz w:val="21"/>
              </w:rPr>
            </w:pPr>
          </w:p>
        </w:tc>
      </w:tr>
      <w:tr w:rsidR="003511D1" w14:paraId="48FF55FE" w14:textId="77777777">
        <w:trPr>
          <w:trHeight w:val="3645"/>
        </w:trPr>
        <w:tc>
          <w:tcPr>
            <w:tcW w:w="2300" w:type="dxa"/>
          </w:tcPr>
          <w:p w14:paraId="0E9784A2" w14:textId="625A9CE8" w:rsidR="003511D1" w:rsidRDefault="00244F14">
            <w:pPr>
              <w:pStyle w:val="TableParagraph"/>
              <w:spacing w:before="4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Commercial</w:t>
            </w:r>
            <w:r w:rsidR="003511D1">
              <w:rPr>
                <w:spacing w:val="-2"/>
                <w:sz w:val="21"/>
              </w:rPr>
              <w:t xml:space="preserve"> </w:t>
            </w:r>
          </w:p>
        </w:tc>
        <w:tc>
          <w:tcPr>
            <w:tcW w:w="3598" w:type="dxa"/>
          </w:tcPr>
          <w:p w14:paraId="65C80375" w14:textId="32807C42" w:rsidR="003511D1" w:rsidRDefault="003511D1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Comfortable reviewing and understanding corporate finances</w:t>
            </w:r>
          </w:p>
        </w:tc>
        <w:tc>
          <w:tcPr>
            <w:tcW w:w="3599" w:type="dxa"/>
          </w:tcPr>
          <w:p w14:paraId="4DF4FD79" w14:textId="77777777" w:rsidR="003511D1" w:rsidRDefault="003511D1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  <w:r>
              <w:rPr>
                <w:sz w:val="21"/>
              </w:rPr>
              <w:t>Experience of development finance</w:t>
            </w:r>
          </w:p>
          <w:p w14:paraId="511DADDE" w14:textId="77777777" w:rsidR="003511D1" w:rsidRDefault="003511D1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</w:p>
          <w:p w14:paraId="453979B8" w14:textId="351FB8AB" w:rsidR="003511D1" w:rsidRDefault="003511D1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  <w:r>
              <w:rPr>
                <w:sz w:val="21"/>
              </w:rPr>
              <w:t>Experience of Enterprise Zones/Freeport/similar large regeneration programmes</w:t>
            </w:r>
          </w:p>
        </w:tc>
      </w:tr>
    </w:tbl>
    <w:p w14:paraId="431E74E9" w14:textId="77777777" w:rsidR="00AE769A" w:rsidRDefault="00AE769A">
      <w:pPr>
        <w:spacing w:line="273" w:lineRule="auto"/>
        <w:rPr>
          <w:sz w:val="21"/>
        </w:rPr>
        <w:sectPr w:rsidR="00AE769A">
          <w:pgSz w:w="11910" w:h="16840"/>
          <w:pgMar w:top="2000" w:right="1100" w:bottom="1200" w:left="1100" w:header="888" w:footer="1000" w:gutter="0"/>
          <w:cols w:space="720"/>
        </w:sectPr>
      </w:pPr>
    </w:p>
    <w:p w14:paraId="431E74EA" w14:textId="77777777" w:rsidR="00AE769A" w:rsidRDefault="00AE769A">
      <w:pPr>
        <w:pStyle w:val="BodyText"/>
        <w:spacing w:before="7"/>
        <w:ind w:left="0"/>
        <w:rPr>
          <w:b/>
          <w:sz w:val="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00"/>
        <w:gridCol w:w="3598"/>
        <w:gridCol w:w="3599"/>
      </w:tblGrid>
      <w:tr w:rsidR="00AE769A" w14:paraId="431E74EE" w14:textId="77777777">
        <w:trPr>
          <w:trHeight w:val="4032"/>
        </w:trPr>
        <w:tc>
          <w:tcPr>
            <w:tcW w:w="2300" w:type="dxa"/>
          </w:tcPr>
          <w:p w14:paraId="431E74EB" w14:textId="77777777" w:rsidR="00AE769A" w:rsidRDefault="00AD2DDB">
            <w:pPr>
              <w:pStyle w:val="TableParagraph"/>
              <w:spacing w:line="276" w:lineRule="auto"/>
              <w:rPr>
                <w:sz w:val="21"/>
              </w:rPr>
            </w:pPr>
            <w:r>
              <w:rPr>
                <w:sz w:val="21"/>
              </w:rPr>
              <w:t>Strategic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leadership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and risk management</w:t>
            </w:r>
          </w:p>
        </w:tc>
        <w:tc>
          <w:tcPr>
            <w:tcW w:w="3598" w:type="dxa"/>
          </w:tcPr>
          <w:p w14:paraId="77EA1264" w14:textId="0BA4701D" w:rsidR="009C420E" w:rsidRDefault="00BC2806">
            <w:pPr>
              <w:pStyle w:val="TableParagraph"/>
              <w:spacing w:line="276" w:lineRule="auto"/>
              <w:ind w:right="127"/>
              <w:rPr>
                <w:sz w:val="21"/>
              </w:rPr>
            </w:pPr>
            <w:r>
              <w:rPr>
                <w:sz w:val="21"/>
              </w:rPr>
              <w:t>Able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make</w:t>
            </w:r>
            <w:r>
              <w:rPr>
                <w:spacing w:val="-5"/>
                <w:sz w:val="21"/>
              </w:rPr>
              <w:t xml:space="preserve"> </w:t>
            </w:r>
            <w:r w:rsidR="001F0CB0">
              <w:rPr>
                <w:spacing w:val="-5"/>
                <w:sz w:val="21"/>
              </w:rPr>
              <w:t xml:space="preserve">long term, </w:t>
            </w:r>
            <w:r>
              <w:rPr>
                <w:sz w:val="21"/>
              </w:rPr>
              <w:t>informed,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balanced and independent judgements on key economic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issues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for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Humber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region</w:t>
            </w:r>
            <w:r w:rsidR="009C420E">
              <w:rPr>
                <w:sz w:val="21"/>
              </w:rPr>
              <w:t>.</w:t>
            </w:r>
          </w:p>
          <w:p w14:paraId="00781924" w14:textId="77777777" w:rsidR="009C420E" w:rsidRDefault="009C420E">
            <w:pPr>
              <w:pStyle w:val="TableParagraph"/>
              <w:spacing w:line="276" w:lineRule="auto"/>
              <w:ind w:right="127"/>
              <w:rPr>
                <w:sz w:val="21"/>
              </w:rPr>
            </w:pPr>
          </w:p>
          <w:p w14:paraId="4A70A0A3" w14:textId="77777777" w:rsidR="00670414" w:rsidRDefault="001F0CB0">
            <w:pPr>
              <w:pStyle w:val="TableParagraph"/>
              <w:spacing w:line="276" w:lineRule="auto"/>
              <w:ind w:right="127"/>
              <w:rPr>
                <w:sz w:val="21"/>
              </w:rPr>
            </w:pPr>
            <w:r>
              <w:rPr>
                <w:sz w:val="21"/>
              </w:rPr>
              <w:t>Able to identify opportunities and key risks</w:t>
            </w:r>
          </w:p>
          <w:p w14:paraId="7AD93CED" w14:textId="77777777" w:rsidR="00670414" w:rsidRDefault="00670414">
            <w:pPr>
              <w:pStyle w:val="TableParagraph"/>
              <w:spacing w:line="276" w:lineRule="auto"/>
              <w:ind w:right="127"/>
              <w:rPr>
                <w:sz w:val="21"/>
              </w:rPr>
            </w:pPr>
          </w:p>
          <w:p w14:paraId="3BCB6EB0" w14:textId="77777777" w:rsidR="00AE769A" w:rsidRDefault="00670414">
            <w:pPr>
              <w:pStyle w:val="TableParagraph"/>
              <w:spacing w:line="276" w:lineRule="auto"/>
              <w:ind w:right="127"/>
              <w:rPr>
                <w:sz w:val="21"/>
              </w:rPr>
            </w:pPr>
            <w:r>
              <w:rPr>
                <w:sz w:val="21"/>
              </w:rPr>
              <w:t xml:space="preserve">Able to lead the evolution of adequate structures, governance arrangements, and processes for managing </w:t>
            </w:r>
            <w:r w:rsidR="003D06EF">
              <w:rPr>
                <w:sz w:val="21"/>
              </w:rPr>
              <w:t xml:space="preserve">new, accentuated, and existing </w:t>
            </w:r>
            <w:r>
              <w:rPr>
                <w:sz w:val="21"/>
              </w:rPr>
              <w:t>risks associated with security and illicit activity</w:t>
            </w:r>
            <w:r w:rsidR="003D06EF">
              <w:rPr>
                <w:sz w:val="21"/>
              </w:rPr>
              <w:t>.</w:t>
            </w:r>
          </w:p>
          <w:p w14:paraId="431E74EC" w14:textId="13358973" w:rsidR="003D06EF" w:rsidRDefault="003D06EF">
            <w:pPr>
              <w:pStyle w:val="TableParagraph"/>
              <w:spacing w:line="276" w:lineRule="auto"/>
              <w:ind w:right="127"/>
              <w:rPr>
                <w:sz w:val="21"/>
              </w:rPr>
            </w:pPr>
          </w:p>
        </w:tc>
        <w:tc>
          <w:tcPr>
            <w:tcW w:w="3599" w:type="dxa"/>
          </w:tcPr>
          <w:p w14:paraId="431E74ED" w14:textId="397AF200" w:rsidR="00AE769A" w:rsidRDefault="00AE769A">
            <w:pPr>
              <w:pStyle w:val="TableParagraph"/>
              <w:spacing w:line="276" w:lineRule="auto"/>
              <w:ind w:right="56"/>
              <w:rPr>
                <w:sz w:val="21"/>
              </w:rPr>
            </w:pPr>
          </w:p>
        </w:tc>
      </w:tr>
      <w:tr w:rsidR="00AE769A" w14:paraId="431E74F6" w14:textId="77777777">
        <w:trPr>
          <w:trHeight w:val="1675"/>
        </w:trPr>
        <w:tc>
          <w:tcPr>
            <w:tcW w:w="2300" w:type="dxa"/>
          </w:tcPr>
          <w:p w14:paraId="431E74F3" w14:textId="77777777" w:rsidR="00AE769A" w:rsidRDefault="00AD2DDB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Financial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Management</w:t>
            </w:r>
          </w:p>
        </w:tc>
        <w:tc>
          <w:tcPr>
            <w:tcW w:w="3598" w:type="dxa"/>
          </w:tcPr>
          <w:p w14:paraId="20806F76" w14:textId="77777777" w:rsidR="00B52B64" w:rsidRDefault="00B52B64">
            <w:pPr>
              <w:pStyle w:val="TableParagraph"/>
              <w:spacing w:line="276" w:lineRule="auto"/>
              <w:ind w:right="113"/>
              <w:rPr>
                <w:sz w:val="21"/>
              </w:rPr>
            </w:pPr>
            <w:r>
              <w:rPr>
                <w:sz w:val="21"/>
              </w:rPr>
              <w:t xml:space="preserve">Strong understanding of financial management </w:t>
            </w:r>
          </w:p>
          <w:p w14:paraId="21DB273A" w14:textId="77777777" w:rsidR="00B52B64" w:rsidRDefault="00B52B64">
            <w:pPr>
              <w:pStyle w:val="TableParagraph"/>
              <w:spacing w:line="276" w:lineRule="auto"/>
              <w:ind w:right="113"/>
              <w:rPr>
                <w:sz w:val="21"/>
              </w:rPr>
            </w:pPr>
          </w:p>
          <w:p w14:paraId="40BB8CC4" w14:textId="77777777" w:rsidR="00AE769A" w:rsidRDefault="00B52B64">
            <w:pPr>
              <w:pStyle w:val="TableParagraph"/>
              <w:spacing w:line="276" w:lineRule="auto"/>
              <w:ind w:right="113"/>
              <w:rPr>
                <w:sz w:val="21"/>
              </w:rPr>
            </w:pPr>
            <w:r>
              <w:rPr>
                <w:sz w:val="21"/>
              </w:rPr>
              <w:t>Able to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identify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issues</w:t>
            </w:r>
            <w:r>
              <w:rPr>
                <w:spacing w:val="-10"/>
                <w:sz w:val="21"/>
              </w:rPr>
              <w:t xml:space="preserve"> in Management Accounts </w:t>
            </w:r>
            <w:r>
              <w:rPr>
                <w:sz w:val="21"/>
              </w:rPr>
              <w:t>relevant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to the CEO and Board.</w:t>
            </w:r>
          </w:p>
          <w:p w14:paraId="431E74F4" w14:textId="53F5C371" w:rsidR="00F95EF5" w:rsidRDefault="00F95EF5">
            <w:pPr>
              <w:pStyle w:val="TableParagraph"/>
              <w:spacing w:line="276" w:lineRule="auto"/>
              <w:ind w:right="113"/>
              <w:rPr>
                <w:sz w:val="21"/>
              </w:rPr>
            </w:pPr>
          </w:p>
        </w:tc>
        <w:tc>
          <w:tcPr>
            <w:tcW w:w="3599" w:type="dxa"/>
          </w:tcPr>
          <w:p w14:paraId="431E74F5" w14:textId="77777777" w:rsidR="00AE769A" w:rsidRDefault="00AE769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AE769A" w14:paraId="431E74FA" w14:textId="77777777">
        <w:trPr>
          <w:trHeight w:val="789"/>
        </w:trPr>
        <w:tc>
          <w:tcPr>
            <w:tcW w:w="2300" w:type="dxa"/>
          </w:tcPr>
          <w:p w14:paraId="431E74F7" w14:textId="77777777" w:rsidR="00AE769A" w:rsidRDefault="00AD2DDB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Equality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Diversity</w:t>
            </w:r>
          </w:p>
        </w:tc>
        <w:tc>
          <w:tcPr>
            <w:tcW w:w="3598" w:type="dxa"/>
          </w:tcPr>
          <w:p w14:paraId="431E74F8" w14:textId="48FA9E9F" w:rsidR="00AE769A" w:rsidRDefault="00F95EF5">
            <w:pPr>
              <w:pStyle w:val="TableParagraph"/>
              <w:spacing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Commitment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to equality and diversity.</w:t>
            </w:r>
          </w:p>
        </w:tc>
        <w:tc>
          <w:tcPr>
            <w:tcW w:w="3599" w:type="dxa"/>
          </w:tcPr>
          <w:p w14:paraId="431E74F9" w14:textId="77777777" w:rsidR="00AE769A" w:rsidRDefault="00AE769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AE769A" w14:paraId="431E74FE" w14:textId="77777777" w:rsidTr="00B7493D">
        <w:trPr>
          <w:trHeight w:val="2558"/>
        </w:trPr>
        <w:tc>
          <w:tcPr>
            <w:tcW w:w="2300" w:type="dxa"/>
          </w:tcPr>
          <w:p w14:paraId="431E74FB" w14:textId="77777777" w:rsidR="00AE769A" w:rsidRDefault="00AD2DDB">
            <w:pPr>
              <w:pStyle w:val="TableParagraph"/>
              <w:rPr>
                <w:sz w:val="21"/>
              </w:rPr>
            </w:pPr>
            <w:r>
              <w:rPr>
                <w:spacing w:val="-2"/>
                <w:sz w:val="21"/>
              </w:rPr>
              <w:t>Transparency</w:t>
            </w:r>
          </w:p>
        </w:tc>
        <w:tc>
          <w:tcPr>
            <w:tcW w:w="3598" w:type="dxa"/>
          </w:tcPr>
          <w:p w14:paraId="431E74FC" w14:textId="2A54083B" w:rsidR="00AE769A" w:rsidRDefault="00F95EF5">
            <w:pPr>
              <w:pStyle w:val="TableParagraph"/>
              <w:spacing w:line="276" w:lineRule="auto"/>
              <w:ind w:right="124"/>
              <w:rPr>
                <w:sz w:val="21"/>
              </w:rPr>
            </w:pPr>
            <w:r>
              <w:rPr>
                <w:sz w:val="21"/>
              </w:rPr>
              <w:t>Able to recognize and manage conflicts of interest within the Board (including the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 xml:space="preserve">Chair) </w:t>
            </w:r>
            <w:r>
              <w:rPr>
                <w:spacing w:val="-6"/>
                <w:sz w:val="21"/>
              </w:rPr>
              <w:t xml:space="preserve"> </w:t>
            </w:r>
          </w:p>
        </w:tc>
        <w:tc>
          <w:tcPr>
            <w:tcW w:w="3599" w:type="dxa"/>
          </w:tcPr>
          <w:p w14:paraId="431E74FD" w14:textId="77777777" w:rsidR="00AE769A" w:rsidRDefault="00AE769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AE769A" w14:paraId="431E7503" w14:textId="77777777">
        <w:trPr>
          <w:trHeight w:val="2073"/>
        </w:trPr>
        <w:tc>
          <w:tcPr>
            <w:tcW w:w="2300" w:type="dxa"/>
          </w:tcPr>
          <w:p w14:paraId="431E74FF" w14:textId="77777777" w:rsidR="00AE769A" w:rsidRDefault="00AD2DDB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Qualities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Skills</w:t>
            </w:r>
          </w:p>
        </w:tc>
        <w:tc>
          <w:tcPr>
            <w:tcW w:w="3598" w:type="dxa"/>
          </w:tcPr>
          <w:p w14:paraId="431E7500" w14:textId="10FA583A" w:rsidR="00AE769A" w:rsidRDefault="00AD2DDB" w:rsidP="00C96181">
            <w:pPr>
              <w:pStyle w:val="TableParagraph"/>
              <w:tabs>
                <w:tab w:val="left" w:pos="467"/>
              </w:tabs>
              <w:spacing w:before="0"/>
              <w:ind w:right="223"/>
              <w:rPr>
                <w:sz w:val="21"/>
              </w:rPr>
            </w:pPr>
            <w:r>
              <w:rPr>
                <w:sz w:val="21"/>
              </w:rPr>
              <w:t>Hi</w:t>
            </w:r>
            <w:r w:rsidR="00C96181">
              <w:rPr>
                <w:sz w:val="21"/>
              </w:rPr>
              <w:t>gh level listening skills</w:t>
            </w:r>
            <w:r>
              <w:rPr>
                <w:spacing w:val="-4"/>
                <w:sz w:val="21"/>
              </w:rPr>
              <w:t>.</w:t>
            </w:r>
          </w:p>
          <w:p w14:paraId="6D51E385" w14:textId="77777777" w:rsidR="00C96181" w:rsidRDefault="00C96181" w:rsidP="00F95EF5">
            <w:pPr>
              <w:pStyle w:val="TableParagraph"/>
              <w:tabs>
                <w:tab w:val="left" w:pos="467"/>
              </w:tabs>
              <w:spacing w:before="0" w:line="250" w:lineRule="atLeast"/>
              <w:ind w:right="99"/>
              <w:rPr>
                <w:sz w:val="21"/>
              </w:rPr>
            </w:pPr>
          </w:p>
          <w:p w14:paraId="1306B5D7" w14:textId="77777777" w:rsidR="00FD7963" w:rsidRDefault="00AD2DDB" w:rsidP="00FD7963">
            <w:pPr>
              <w:pStyle w:val="TableParagraph"/>
              <w:tabs>
                <w:tab w:val="left" w:pos="467"/>
              </w:tabs>
              <w:spacing w:before="0" w:line="250" w:lineRule="atLeast"/>
              <w:ind w:right="99"/>
              <w:rPr>
                <w:sz w:val="21"/>
              </w:rPr>
            </w:pPr>
            <w:r>
              <w:rPr>
                <w:sz w:val="21"/>
              </w:rPr>
              <w:t>Ab</w:t>
            </w:r>
            <w:r w:rsidR="00C96181">
              <w:rPr>
                <w:sz w:val="21"/>
              </w:rPr>
              <w:t xml:space="preserve">le </w:t>
            </w:r>
            <w:r>
              <w:rPr>
                <w:sz w:val="21"/>
              </w:rPr>
              <w:t>to coalesce differing viewpoints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where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there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is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no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direct line authority to enforce decisions.</w:t>
            </w:r>
          </w:p>
          <w:p w14:paraId="14979DAA" w14:textId="77777777" w:rsidR="00FD7963" w:rsidRDefault="00FD7963" w:rsidP="00FD7963">
            <w:pPr>
              <w:pStyle w:val="TableParagraph"/>
              <w:tabs>
                <w:tab w:val="left" w:pos="467"/>
              </w:tabs>
              <w:spacing w:before="0" w:line="250" w:lineRule="atLeast"/>
              <w:ind w:right="99"/>
              <w:rPr>
                <w:sz w:val="21"/>
              </w:rPr>
            </w:pPr>
          </w:p>
          <w:p w14:paraId="4465E851" w14:textId="037AAEFC" w:rsidR="00B7493D" w:rsidRDefault="00B7493D" w:rsidP="00FD7963">
            <w:pPr>
              <w:pStyle w:val="TableParagraph"/>
              <w:tabs>
                <w:tab w:val="left" w:pos="467"/>
              </w:tabs>
              <w:spacing w:before="0" w:line="250" w:lineRule="atLeast"/>
              <w:ind w:right="99"/>
              <w:rPr>
                <w:sz w:val="21"/>
              </w:rPr>
            </w:pPr>
            <w:r>
              <w:rPr>
                <w:sz w:val="21"/>
              </w:rPr>
              <w:t>Impartial, fair, and able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to respect</w:t>
            </w:r>
            <w:r>
              <w:rPr>
                <w:spacing w:val="-12"/>
                <w:sz w:val="21"/>
              </w:rPr>
              <w:t xml:space="preserve"> </w:t>
            </w:r>
            <w:r w:rsidR="00FD7963">
              <w:rPr>
                <w:spacing w:val="-12"/>
                <w:sz w:val="21"/>
              </w:rPr>
              <w:t xml:space="preserve">   </w:t>
            </w:r>
            <w:r>
              <w:rPr>
                <w:sz w:val="21"/>
              </w:rPr>
              <w:t>confidences.</w:t>
            </w:r>
          </w:p>
          <w:p w14:paraId="148E5501" w14:textId="77777777" w:rsidR="00B7493D" w:rsidRDefault="00B7493D" w:rsidP="00B7493D">
            <w:pPr>
              <w:pStyle w:val="TableParagraph"/>
              <w:tabs>
                <w:tab w:val="left" w:pos="467"/>
              </w:tabs>
              <w:spacing w:before="0" w:line="242" w:lineRule="auto"/>
              <w:ind w:left="0" w:right="563"/>
              <w:rPr>
                <w:sz w:val="21"/>
              </w:rPr>
            </w:pPr>
          </w:p>
          <w:p w14:paraId="431E7501" w14:textId="335FB838" w:rsidR="00B7493D" w:rsidRDefault="00B7493D" w:rsidP="00B7493D">
            <w:pPr>
              <w:pStyle w:val="TableParagraph"/>
              <w:tabs>
                <w:tab w:val="left" w:pos="467"/>
              </w:tabs>
              <w:spacing w:before="0" w:line="250" w:lineRule="atLeast"/>
              <w:ind w:right="99"/>
              <w:rPr>
                <w:sz w:val="21"/>
              </w:rPr>
            </w:pPr>
            <w:r>
              <w:rPr>
                <w:sz w:val="21"/>
              </w:rPr>
              <w:t>Able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display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highest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levels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of integrity and honesty and conduct themselves in accordance with the Nolan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Principles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of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Public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Life.</w:t>
            </w:r>
          </w:p>
        </w:tc>
        <w:tc>
          <w:tcPr>
            <w:tcW w:w="3599" w:type="dxa"/>
          </w:tcPr>
          <w:p w14:paraId="431E7502" w14:textId="77777777" w:rsidR="00AE769A" w:rsidRDefault="00AE769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</w:tbl>
    <w:p w14:paraId="431E7504" w14:textId="77777777" w:rsidR="00AE769A" w:rsidRDefault="00AE769A">
      <w:pPr>
        <w:rPr>
          <w:rFonts w:ascii="Times New Roman"/>
          <w:sz w:val="20"/>
        </w:rPr>
        <w:sectPr w:rsidR="00AE769A">
          <w:pgSz w:w="11910" w:h="16840"/>
          <w:pgMar w:top="2000" w:right="1100" w:bottom="1200" w:left="1100" w:header="888" w:footer="1000" w:gutter="0"/>
          <w:cols w:space="720"/>
        </w:sectPr>
      </w:pPr>
    </w:p>
    <w:p w14:paraId="431E750C" w14:textId="77777777" w:rsidR="00A0685C" w:rsidRDefault="00A0685C"/>
    <w:sectPr w:rsidR="00A0685C">
      <w:pgSz w:w="11910" w:h="16840"/>
      <w:pgMar w:top="2000" w:right="1100" w:bottom="1200" w:left="1100" w:header="888" w:footer="10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2D8FB7" w14:textId="77777777" w:rsidR="004B3FDA" w:rsidRDefault="004B3FDA">
      <w:r>
        <w:separator/>
      </w:r>
    </w:p>
  </w:endnote>
  <w:endnote w:type="continuationSeparator" w:id="0">
    <w:p w14:paraId="5ED04378" w14:textId="77777777" w:rsidR="004B3FDA" w:rsidRDefault="004B3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1E750D" w14:textId="77777777" w:rsidR="00AE769A" w:rsidRDefault="00AD2DDB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63936" behindDoc="1" locked="0" layoutInCell="1" allowOverlap="1" wp14:anchorId="431E7510" wp14:editId="431E7511">
              <wp:simplePos x="0" y="0"/>
              <wp:positionH relativeFrom="page">
                <wp:posOffset>6539483</wp:posOffset>
              </wp:positionH>
              <wp:positionV relativeFrom="page">
                <wp:posOffset>9917683</wp:posOffset>
              </wp:positionV>
              <wp:extent cx="160020" cy="1657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31E7512" w14:textId="77777777" w:rsidR="00AE769A" w:rsidRDefault="00AD2DDB">
                          <w:pPr>
                            <w:spacing w:line="245" w:lineRule="exact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31E7510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514.9pt;margin-top:780.9pt;width:12.6pt;height:13.05pt;z-index:-15852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" filled="f" stroked="f">
              <v:textbox inset="0,0,0,0">
                <w:txbxContent>
                  <w:p w14:paraId="431E7512" w14:textId="77777777" w:rsidR="00AE769A" w:rsidRDefault="00AD2DDB">
                    <w:pPr>
                      <w:spacing w:line="245" w:lineRule="exact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46F4CA" w14:textId="77777777" w:rsidR="004B3FDA" w:rsidRDefault="004B3FDA">
      <w:r>
        <w:separator/>
      </w:r>
    </w:p>
  </w:footnote>
  <w:footnote w:type="continuationSeparator" w:id="0">
    <w:p w14:paraId="56A2F750" w14:textId="77777777" w:rsidR="004B3FDA" w:rsidRDefault="004B3F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1E750C" w14:textId="77777777" w:rsidR="00AE769A" w:rsidRDefault="00AD2DDB">
    <w:pPr>
      <w:pStyle w:val="BodyText"/>
      <w:spacing w:line="14" w:lineRule="auto"/>
      <w:ind w:left="0"/>
      <w:rPr>
        <w:sz w:val="20"/>
      </w:rPr>
    </w:pPr>
    <w:r>
      <w:rPr>
        <w:noProof/>
      </w:rPr>
      <w:drawing>
        <wp:anchor distT="0" distB="0" distL="0" distR="0" simplePos="0" relativeHeight="487463424" behindDoc="1" locked="0" layoutInCell="1" allowOverlap="1" wp14:anchorId="431E750E" wp14:editId="431E750F">
          <wp:simplePos x="0" y="0"/>
          <wp:positionH relativeFrom="page">
            <wp:posOffset>4772659</wp:posOffset>
          </wp:positionH>
          <wp:positionV relativeFrom="page">
            <wp:posOffset>563837</wp:posOffset>
          </wp:positionV>
          <wp:extent cx="1758949" cy="520508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58949" cy="52050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A4174"/>
    <w:multiLevelType w:val="hybridMultilevel"/>
    <w:tmpl w:val="76F051D4"/>
    <w:lvl w:ilvl="0" w:tplc="A0A20C8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00368968">
      <w:numFmt w:val="bullet"/>
      <w:lvlText w:val="•"/>
      <w:lvlJc w:val="left"/>
      <w:pPr>
        <w:ind w:left="772" w:hanging="360"/>
      </w:pPr>
      <w:rPr>
        <w:rFonts w:hint="default"/>
        <w:lang w:val="en-US" w:eastAsia="en-US" w:bidi="ar-SA"/>
      </w:rPr>
    </w:lvl>
    <w:lvl w:ilvl="2" w:tplc="FB4C27D2">
      <w:numFmt w:val="bullet"/>
      <w:lvlText w:val="•"/>
      <w:lvlJc w:val="left"/>
      <w:pPr>
        <w:ind w:left="1085" w:hanging="360"/>
      </w:pPr>
      <w:rPr>
        <w:rFonts w:hint="default"/>
        <w:lang w:val="en-US" w:eastAsia="en-US" w:bidi="ar-SA"/>
      </w:rPr>
    </w:lvl>
    <w:lvl w:ilvl="3" w:tplc="FF88C968">
      <w:numFmt w:val="bullet"/>
      <w:lvlText w:val="•"/>
      <w:lvlJc w:val="left"/>
      <w:pPr>
        <w:ind w:left="1398" w:hanging="360"/>
      </w:pPr>
      <w:rPr>
        <w:rFonts w:hint="default"/>
        <w:lang w:val="en-US" w:eastAsia="en-US" w:bidi="ar-SA"/>
      </w:rPr>
    </w:lvl>
    <w:lvl w:ilvl="4" w:tplc="4ACA9C10">
      <w:numFmt w:val="bullet"/>
      <w:lvlText w:val="•"/>
      <w:lvlJc w:val="left"/>
      <w:pPr>
        <w:ind w:left="1711" w:hanging="360"/>
      </w:pPr>
      <w:rPr>
        <w:rFonts w:hint="default"/>
        <w:lang w:val="en-US" w:eastAsia="en-US" w:bidi="ar-SA"/>
      </w:rPr>
    </w:lvl>
    <w:lvl w:ilvl="5" w:tplc="834EB18C">
      <w:numFmt w:val="bullet"/>
      <w:lvlText w:val="•"/>
      <w:lvlJc w:val="left"/>
      <w:pPr>
        <w:ind w:left="2024" w:hanging="360"/>
      </w:pPr>
      <w:rPr>
        <w:rFonts w:hint="default"/>
        <w:lang w:val="en-US" w:eastAsia="en-US" w:bidi="ar-SA"/>
      </w:rPr>
    </w:lvl>
    <w:lvl w:ilvl="6" w:tplc="D80859AC">
      <w:numFmt w:val="bullet"/>
      <w:lvlText w:val="•"/>
      <w:lvlJc w:val="left"/>
      <w:pPr>
        <w:ind w:left="2336" w:hanging="360"/>
      </w:pPr>
      <w:rPr>
        <w:rFonts w:hint="default"/>
        <w:lang w:val="en-US" w:eastAsia="en-US" w:bidi="ar-SA"/>
      </w:rPr>
    </w:lvl>
    <w:lvl w:ilvl="7" w:tplc="7026E8B2"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8" w:tplc="AD504846">
      <w:numFmt w:val="bullet"/>
      <w:lvlText w:val="•"/>
      <w:lvlJc w:val="left"/>
      <w:pPr>
        <w:ind w:left="2962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B6825C4"/>
    <w:multiLevelType w:val="hybridMultilevel"/>
    <w:tmpl w:val="280A5B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FC401A"/>
    <w:multiLevelType w:val="hybridMultilevel"/>
    <w:tmpl w:val="C06A579A"/>
    <w:lvl w:ilvl="0" w:tplc="01E646D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18E66F4">
      <w:numFmt w:val="bullet"/>
      <w:lvlText w:val="•"/>
      <w:lvlJc w:val="left"/>
      <w:pPr>
        <w:ind w:left="772" w:hanging="360"/>
      </w:pPr>
      <w:rPr>
        <w:rFonts w:hint="default"/>
        <w:lang w:val="en-US" w:eastAsia="en-US" w:bidi="ar-SA"/>
      </w:rPr>
    </w:lvl>
    <w:lvl w:ilvl="2" w:tplc="38BAB18C">
      <w:numFmt w:val="bullet"/>
      <w:lvlText w:val="•"/>
      <w:lvlJc w:val="left"/>
      <w:pPr>
        <w:ind w:left="1085" w:hanging="360"/>
      </w:pPr>
      <w:rPr>
        <w:rFonts w:hint="default"/>
        <w:lang w:val="en-US" w:eastAsia="en-US" w:bidi="ar-SA"/>
      </w:rPr>
    </w:lvl>
    <w:lvl w:ilvl="3" w:tplc="E65047D6">
      <w:numFmt w:val="bullet"/>
      <w:lvlText w:val="•"/>
      <w:lvlJc w:val="left"/>
      <w:pPr>
        <w:ind w:left="1398" w:hanging="360"/>
      </w:pPr>
      <w:rPr>
        <w:rFonts w:hint="default"/>
        <w:lang w:val="en-US" w:eastAsia="en-US" w:bidi="ar-SA"/>
      </w:rPr>
    </w:lvl>
    <w:lvl w:ilvl="4" w:tplc="74C41F36">
      <w:numFmt w:val="bullet"/>
      <w:lvlText w:val="•"/>
      <w:lvlJc w:val="left"/>
      <w:pPr>
        <w:ind w:left="1711" w:hanging="360"/>
      </w:pPr>
      <w:rPr>
        <w:rFonts w:hint="default"/>
        <w:lang w:val="en-US" w:eastAsia="en-US" w:bidi="ar-SA"/>
      </w:rPr>
    </w:lvl>
    <w:lvl w:ilvl="5" w:tplc="9FAE80CA">
      <w:numFmt w:val="bullet"/>
      <w:lvlText w:val="•"/>
      <w:lvlJc w:val="left"/>
      <w:pPr>
        <w:ind w:left="2024" w:hanging="360"/>
      </w:pPr>
      <w:rPr>
        <w:rFonts w:hint="default"/>
        <w:lang w:val="en-US" w:eastAsia="en-US" w:bidi="ar-SA"/>
      </w:rPr>
    </w:lvl>
    <w:lvl w:ilvl="6" w:tplc="45402852">
      <w:numFmt w:val="bullet"/>
      <w:lvlText w:val="•"/>
      <w:lvlJc w:val="left"/>
      <w:pPr>
        <w:ind w:left="2336" w:hanging="360"/>
      </w:pPr>
      <w:rPr>
        <w:rFonts w:hint="default"/>
        <w:lang w:val="en-US" w:eastAsia="en-US" w:bidi="ar-SA"/>
      </w:rPr>
    </w:lvl>
    <w:lvl w:ilvl="7" w:tplc="5C5C9AA0"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8" w:tplc="62D022BA">
      <w:numFmt w:val="bullet"/>
      <w:lvlText w:val="•"/>
      <w:lvlJc w:val="left"/>
      <w:pPr>
        <w:ind w:left="2962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6F9B4B5D"/>
    <w:multiLevelType w:val="hybridMultilevel"/>
    <w:tmpl w:val="DD5EDD18"/>
    <w:lvl w:ilvl="0" w:tplc="728E567E">
      <w:numFmt w:val="bullet"/>
      <w:lvlText w:val="•"/>
      <w:lvlJc w:val="left"/>
      <w:pPr>
        <w:ind w:left="340" w:hanging="15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75662F1E">
      <w:numFmt w:val="bullet"/>
      <w:lvlText w:val="•"/>
      <w:lvlJc w:val="left"/>
      <w:pPr>
        <w:ind w:left="1276" w:hanging="154"/>
      </w:pPr>
      <w:rPr>
        <w:rFonts w:hint="default"/>
        <w:lang w:val="en-US" w:eastAsia="en-US" w:bidi="ar-SA"/>
      </w:rPr>
    </w:lvl>
    <w:lvl w:ilvl="2" w:tplc="DE447884">
      <w:numFmt w:val="bullet"/>
      <w:lvlText w:val="•"/>
      <w:lvlJc w:val="left"/>
      <w:pPr>
        <w:ind w:left="2213" w:hanging="154"/>
      </w:pPr>
      <w:rPr>
        <w:rFonts w:hint="default"/>
        <w:lang w:val="en-US" w:eastAsia="en-US" w:bidi="ar-SA"/>
      </w:rPr>
    </w:lvl>
    <w:lvl w:ilvl="3" w:tplc="E116BBF8">
      <w:numFmt w:val="bullet"/>
      <w:lvlText w:val="•"/>
      <w:lvlJc w:val="left"/>
      <w:pPr>
        <w:ind w:left="3149" w:hanging="154"/>
      </w:pPr>
      <w:rPr>
        <w:rFonts w:hint="default"/>
        <w:lang w:val="en-US" w:eastAsia="en-US" w:bidi="ar-SA"/>
      </w:rPr>
    </w:lvl>
    <w:lvl w:ilvl="4" w:tplc="8FFE83EA">
      <w:numFmt w:val="bullet"/>
      <w:lvlText w:val="•"/>
      <w:lvlJc w:val="left"/>
      <w:pPr>
        <w:ind w:left="4086" w:hanging="154"/>
      </w:pPr>
      <w:rPr>
        <w:rFonts w:hint="default"/>
        <w:lang w:val="en-US" w:eastAsia="en-US" w:bidi="ar-SA"/>
      </w:rPr>
    </w:lvl>
    <w:lvl w:ilvl="5" w:tplc="06D6A3E6">
      <w:numFmt w:val="bullet"/>
      <w:lvlText w:val="•"/>
      <w:lvlJc w:val="left"/>
      <w:pPr>
        <w:ind w:left="5023" w:hanging="154"/>
      </w:pPr>
      <w:rPr>
        <w:rFonts w:hint="default"/>
        <w:lang w:val="en-US" w:eastAsia="en-US" w:bidi="ar-SA"/>
      </w:rPr>
    </w:lvl>
    <w:lvl w:ilvl="6" w:tplc="1B5E6916">
      <w:numFmt w:val="bullet"/>
      <w:lvlText w:val="•"/>
      <w:lvlJc w:val="left"/>
      <w:pPr>
        <w:ind w:left="5959" w:hanging="154"/>
      </w:pPr>
      <w:rPr>
        <w:rFonts w:hint="default"/>
        <w:lang w:val="en-US" w:eastAsia="en-US" w:bidi="ar-SA"/>
      </w:rPr>
    </w:lvl>
    <w:lvl w:ilvl="7" w:tplc="046E5004">
      <w:numFmt w:val="bullet"/>
      <w:lvlText w:val="•"/>
      <w:lvlJc w:val="left"/>
      <w:pPr>
        <w:ind w:left="6896" w:hanging="154"/>
      </w:pPr>
      <w:rPr>
        <w:rFonts w:hint="default"/>
        <w:lang w:val="en-US" w:eastAsia="en-US" w:bidi="ar-SA"/>
      </w:rPr>
    </w:lvl>
    <w:lvl w:ilvl="8" w:tplc="0250F5AE">
      <w:numFmt w:val="bullet"/>
      <w:lvlText w:val="•"/>
      <w:lvlJc w:val="left"/>
      <w:pPr>
        <w:ind w:left="7833" w:hanging="154"/>
      </w:pPr>
      <w:rPr>
        <w:rFonts w:hint="default"/>
        <w:lang w:val="en-US" w:eastAsia="en-US" w:bidi="ar-SA"/>
      </w:rPr>
    </w:lvl>
  </w:abstractNum>
  <w:abstractNum w:abstractNumId="4" w15:restartNumberingAfterBreak="0">
    <w:nsid w:val="73A84186"/>
    <w:multiLevelType w:val="hybridMultilevel"/>
    <w:tmpl w:val="CCFA2332"/>
    <w:lvl w:ilvl="0" w:tplc="879259C6">
      <w:numFmt w:val="bullet"/>
      <w:lvlText w:val=""/>
      <w:lvlJc w:val="left"/>
      <w:pPr>
        <w:ind w:left="106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76BA2C9E">
      <w:numFmt w:val="bullet"/>
      <w:lvlText w:val="•"/>
      <w:lvlJc w:val="left"/>
      <w:pPr>
        <w:ind w:left="1924" w:hanging="360"/>
      </w:pPr>
      <w:rPr>
        <w:rFonts w:hint="default"/>
        <w:lang w:val="en-US" w:eastAsia="en-US" w:bidi="ar-SA"/>
      </w:rPr>
    </w:lvl>
    <w:lvl w:ilvl="2" w:tplc="1C42736E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B4AC99AA">
      <w:numFmt w:val="bullet"/>
      <w:lvlText w:val="•"/>
      <w:lvlJc w:val="left"/>
      <w:pPr>
        <w:ind w:left="3653" w:hanging="360"/>
      </w:pPr>
      <w:rPr>
        <w:rFonts w:hint="default"/>
        <w:lang w:val="en-US" w:eastAsia="en-US" w:bidi="ar-SA"/>
      </w:rPr>
    </w:lvl>
    <w:lvl w:ilvl="4" w:tplc="9062A26A">
      <w:numFmt w:val="bullet"/>
      <w:lvlText w:val="•"/>
      <w:lvlJc w:val="left"/>
      <w:pPr>
        <w:ind w:left="4518" w:hanging="360"/>
      </w:pPr>
      <w:rPr>
        <w:rFonts w:hint="default"/>
        <w:lang w:val="en-US" w:eastAsia="en-US" w:bidi="ar-SA"/>
      </w:rPr>
    </w:lvl>
    <w:lvl w:ilvl="5" w:tplc="29E46DC6">
      <w:numFmt w:val="bullet"/>
      <w:lvlText w:val="•"/>
      <w:lvlJc w:val="left"/>
      <w:pPr>
        <w:ind w:left="5383" w:hanging="360"/>
      </w:pPr>
      <w:rPr>
        <w:rFonts w:hint="default"/>
        <w:lang w:val="en-US" w:eastAsia="en-US" w:bidi="ar-SA"/>
      </w:rPr>
    </w:lvl>
    <w:lvl w:ilvl="6" w:tplc="CD640FDA">
      <w:numFmt w:val="bullet"/>
      <w:lvlText w:val="•"/>
      <w:lvlJc w:val="left"/>
      <w:pPr>
        <w:ind w:left="6247" w:hanging="360"/>
      </w:pPr>
      <w:rPr>
        <w:rFonts w:hint="default"/>
        <w:lang w:val="en-US" w:eastAsia="en-US" w:bidi="ar-SA"/>
      </w:rPr>
    </w:lvl>
    <w:lvl w:ilvl="7" w:tplc="60A8A440">
      <w:numFmt w:val="bullet"/>
      <w:lvlText w:val="•"/>
      <w:lvlJc w:val="left"/>
      <w:pPr>
        <w:ind w:left="7112" w:hanging="360"/>
      </w:pPr>
      <w:rPr>
        <w:rFonts w:hint="default"/>
        <w:lang w:val="en-US" w:eastAsia="en-US" w:bidi="ar-SA"/>
      </w:rPr>
    </w:lvl>
    <w:lvl w:ilvl="8" w:tplc="A6AA3D98">
      <w:numFmt w:val="bullet"/>
      <w:lvlText w:val="•"/>
      <w:lvlJc w:val="left"/>
      <w:pPr>
        <w:ind w:left="7977" w:hanging="360"/>
      </w:pPr>
      <w:rPr>
        <w:rFonts w:hint="default"/>
        <w:lang w:val="en-US" w:eastAsia="en-US" w:bidi="ar-SA"/>
      </w:rPr>
    </w:lvl>
  </w:abstractNum>
  <w:num w:numId="1" w16cid:durableId="1902398565">
    <w:abstractNumId w:val="0"/>
  </w:num>
  <w:num w:numId="2" w16cid:durableId="547494787">
    <w:abstractNumId w:val="2"/>
  </w:num>
  <w:num w:numId="3" w16cid:durableId="1560091000">
    <w:abstractNumId w:val="3"/>
  </w:num>
  <w:num w:numId="4" w16cid:durableId="853038486">
    <w:abstractNumId w:val="4"/>
  </w:num>
  <w:num w:numId="5" w16cid:durableId="17209351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E769A"/>
    <w:rsid w:val="00003641"/>
    <w:rsid w:val="0004218F"/>
    <w:rsid w:val="00093B33"/>
    <w:rsid w:val="000B7E52"/>
    <w:rsid w:val="000D7A18"/>
    <w:rsid w:val="00105848"/>
    <w:rsid w:val="001106D6"/>
    <w:rsid w:val="00173CFA"/>
    <w:rsid w:val="001B5A31"/>
    <w:rsid w:val="001F0CB0"/>
    <w:rsid w:val="00243C45"/>
    <w:rsid w:val="00244F14"/>
    <w:rsid w:val="002603A9"/>
    <w:rsid w:val="002A081C"/>
    <w:rsid w:val="002B46E0"/>
    <w:rsid w:val="002D079E"/>
    <w:rsid w:val="0030190F"/>
    <w:rsid w:val="003174DB"/>
    <w:rsid w:val="00332FF8"/>
    <w:rsid w:val="003511D1"/>
    <w:rsid w:val="00366720"/>
    <w:rsid w:val="003B34DA"/>
    <w:rsid w:val="003C2763"/>
    <w:rsid w:val="003D06EF"/>
    <w:rsid w:val="003D6733"/>
    <w:rsid w:val="003E4BA8"/>
    <w:rsid w:val="003F6304"/>
    <w:rsid w:val="003F7926"/>
    <w:rsid w:val="0040724C"/>
    <w:rsid w:val="00425247"/>
    <w:rsid w:val="004306A4"/>
    <w:rsid w:val="00455509"/>
    <w:rsid w:val="00463BA7"/>
    <w:rsid w:val="00465ADB"/>
    <w:rsid w:val="004B3FDA"/>
    <w:rsid w:val="004E39C6"/>
    <w:rsid w:val="005030B4"/>
    <w:rsid w:val="005549FE"/>
    <w:rsid w:val="00556992"/>
    <w:rsid w:val="00577C64"/>
    <w:rsid w:val="0059219C"/>
    <w:rsid w:val="005C1C09"/>
    <w:rsid w:val="005D72AE"/>
    <w:rsid w:val="006453CB"/>
    <w:rsid w:val="00670414"/>
    <w:rsid w:val="0068135A"/>
    <w:rsid w:val="006B313F"/>
    <w:rsid w:val="006F0B9A"/>
    <w:rsid w:val="006F49E8"/>
    <w:rsid w:val="006F4A2A"/>
    <w:rsid w:val="0070380E"/>
    <w:rsid w:val="0075504E"/>
    <w:rsid w:val="00760A72"/>
    <w:rsid w:val="00795624"/>
    <w:rsid w:val="007E00A0"/>
    <w:rsid w:val="00866322"/>
    <w:rsid w:val="008E1522"/>
    <w:rsid w:val="008F6CCA"/>
    <w:rsid w:val="008F7C0C"/>
    <w:rsid w:val="00940997"/>
    <w:rsid w:val="00966A2C"/>
    <w:rsid w:val="00991CF8"/>
    <w:rsid w:val="009961EC"/>
    <w:rsid w:val="00996A75"/>
    <w:rsid w:val="009A2AC8"/>
    <w:rsid w:val="009C420E"/>
    <w:rsid w:val="00A0685C"/>
    <w:rsid w:val="00A21BD3"/>
    <w:rsid w:val="00A638C3"/>
    <w:rsid w:val="00A76F9E"/>
    <w:rsid w:val="00AA4811"/>
    <w:rsid w:val="00AD2DDB"/>
    <w:rsid w:val="00AE769A"/>
    <w:rsid w:val="00B13A71"/>
    <w:rsid w:val="00B15ACF"/>
    <w:rsid w:val="00B241D5"/>
    <w:rsid w:val="00B34758"/>
    <w:rsid w:val="00B52B64"/>
    <w:rsid w:val="00B7036B"/>
    <w:rsid w:val="00B7493D"/>
    <w:rsid w:val="00B8185F"/>
    <w:rsid w:val="00BC2806"/>
    <w:rsid w:val="00BD541D"/>
    <w:rsid w:val="00BF2EC2"/>
    <w:rsid w:val="00C1161B"/>
    <w:rsid w:val="00C96181"/>
    <w:rsid w:val="00CA6C09"/>
    <w:rsid w:val="00CE7942"/>
    <w:rsid w:val="00D14F9B"/>
    <w:rsid w:val="00D30911"/>
    <w:rsid w:val="00D66F61"/>
    <w:rsid w:val="00D74856"/>
    <w:rsid w:val="00D9782B"/>
    <w:rsid w:val="00DB4C05"/>
    <w:rsid w:val="00DB6F26"/>
    <w:rsid w:val="00DC184C"/>
    <w:rsid w:val="00E667FC"/>
    <w:rsid w:val="00E7007F"/>
    <w:rsid w:val="00E85AAD"/>
    <w:rsid w:val="00F06F7C"/>
    <w:rsid w:val="00F11EA2"/>
    <w:rsid w:val="00F30B3F"/>
    <w:rsid w:val="00F3603B"/>
    <w:rsid w:val="00F727CA"/>
    <w:rsid w:val="00F95EF5"/>
    <w:rsid w:val="00FD7963"/>
    <w:rsid w:val="00FE7F31"/>
    <w:rsid w:val="00FF0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1E748E"/>
  <w15:docId w15:val="{C8D0A998-00CA-4E11-8E74-BEA8A226F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340"/>
      <w:outlineLvl w:val="0"/>
    </w:pPr>
    <w:rPr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40"/>
    </w:pPr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ind w:left="492" w:hanging="152"/>
    </w:pPr>
  </w:style>
  <w:style w:type="paragraph" w:customStyle="1" w:styleId="TableParagraph">
    <w:name w:val="Table Paragraph"/>
    <w:basedOn w:val="Normal"/>
    <w:uiPriority w:val="1"/>
    <w:qFormat/>
    <w:pPr>
      <w:spacing w:before="1"/>
      <w:ind w:left="107"/>
    </w:pPr>
  </w:style>
  <w:style w:type="paragraph" w:styleId="Header">
    <w:name w:val="header"/>
    <w:basedOn w:val="Normal"/>
    <w:link w:val="HeaderChar"/>
    <w:uiPriority w:val="99"/>
    <w:unhideWhenUsed/>
    <w:rsid w:val="005030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30B4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030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30B4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5030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030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030B4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30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30B4"/>
    <w:rPr>
      <w:rFonts w:ascii="Calibri" w:eastAsia="Calibri" w:hAnsi="Calibri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030B4"/>
    <w:pPr>
      <w:widowControl/>
      <w:autoSpaceDE/>
      <w:autoSpaceDN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1340</Words>
  <Characters>7638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Luke Judd</dc:creator>
  <cp:lastModifiedBy>Elleanor Siddall</cp:lastModifiedBy>
  <cp:revision>2</cp:revision>
  <dcterms:created xsi:type="dcterms:W3CDTF">2025-03-17T08:58:00Z</dcterms:created>
  <dcterms:modified xsi:type="dcterms:W3CDTF">2025-03-17T08:58:00Z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2025-01-13T00:00:00Z</vt:filetime>
  </property>
  <property fmtid="{D5CDD505-2E9C-101B-9397-08002B2CF9AE}" pid="5" name="Producer">
    <vt:lpwstr>Microsoft® Word for Microsoft 365</vt:lpwstr>
  </property>
</Properties>
</file>